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8"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79"/>
        <w:gridCol w:w="630"/>
        <w:gridCol w:w="2165"/>
        <w:gridCol w:w="1800"/>
        <w:gridCol w:w="1264"/>
      </w:tblGrid>
      <w:tr w:rsidR="00E473FF" w:rsidRPr="00EF7DA8" w:rsidTr="00B971A3">
        <w:trPr>
          <w:cantSplit/>
          <w:trHeight w:val="440"/>
        </w:trPr>
        <w:tc>
          <w:tcPr>
            <w:tcW w:w="4809" w:type="dxa"/>
            <w:gridSpan w:val="2"/>
            <w:vMerge w:val="restart"/>
          </w:tcPr>
          <w:p w:rsidR="00E473FF" w:rsidRPr="003815E3" w:rsidRDefault="00E473FF" w:rsidP="00E473FF">
            <w:pPr>
              <w:pStyle w:val="Cell"/>
              <w:widowControl/>
              <w:ind w:left="144" w:right="144"/>
              <w:rPr>
                <w:rFonts w:asciiTheme="minorHAnsi" w:hAnsiTheme="minorHAnsi" w:cs="Helvetica"/>
                <w:sz w:val="22"/>
                <w:szCs w:val="22"/>
              </w:rPr>
            </w:pPr>
            <w:bookmarkStart w:id="0" w:name="_GoBack"/>
            <w:bookmarkEnd w:id="0"/>
            <w:r w:rsidRPr="003815E3">
              <w:rPr>
                <w:rFonts w:asciiTheme="minorHAnsi" w:hAnsiTheme="minorHAnsi" w:cs="Helvetica"/>
                <w:sz w:val="22"/>
                <w:szCs w:val="22"/>
              </w:rPr>
              <w:t>USDA-Forest Service</w:t>
            </w:r>
          </w:p>
          <w:p w:rsidR="00E473FF" w:rsidRPr="003815E3" w:rsidRDefault="00E473FF" w:rsidP="00E473FF">
            <w:pPr>
              <w:pStyle w:val="Cell"/>
              <w:widowControl/>
              <w:ind w:left="144" w:right="144"/>
              <w:rPr>
                <w:rFonts w:asciiTheme="minorHAnsi" w:hAnsiTheme="minorHAnsi" w:cs="Helvetica"/>
                <w:sz w:val="22"/>
                <w:szCs w:val="22"/>
              </w:rPr>
            </w:pPr>
          </w:p>
          <w:p w:rsidR="00E473FF" w:rsidRPr="003815E3" w:rsidRDefault="00E473FF" w:rsidP="00E473FF">
            <w:pPr>
              <w:pStyle w:val="Cell"/>
              <w:widowControl/>
              <w:ind w:left="144" w:right="144"/>
              <w:rPr>
                <w:rFonts w:asciiTheme="minorHAnsi" w:hAnsiTheme="minorHAnsi" w:cs="Helvetica"/>
                <w:sz w:val="22"/>
                <w:szCs w:val="22"/>
              </w:rPr>
            </w:pPr>
            <w:r w:rsidRPr="003815E3">
              <w:rPr>
                <w:rFonts w:asciiTheme="minorHAnsi" w:hAnsiTheme="minorHAnsi" w:cs="Helvetica"/>
                <w:sz w:val="22"/>
                <w:szCs w:val="22"/>
              </w:rPr>
              <w:t>RESEARCH WORK UNIT DESCRIPTION</w:t>
            </w:r>
          </w:p>
          <w:p w:rsidR="00E473FF" w:rsidRPr="003815E3" w:rsidRDefault="00E473FF" w:rsidP="00B971A3">
            <w:pPr>
              <w:pStyle w:val="Cell"/>
              <w:widowControl/>
              <w:ind w:left="144" w:right="144"/>
              <w:jc w:val="center"/>
              <w:rPr>
                <w:rFonts w:asciiTheme="minorHAnsi" w:hAnsiTheme="minorHAnsi" w:cs="Helvetica"/>
                <w:sz w:val="22"/>
                <w:szCs w:val="22"/>
              </w:rPr>
            </w:pPr>
            <w:r w:rsidRPr="003815E3">
              <w:rPr>
                <w:rFonts w:asciiTheme="minorHAnsi" w:hAnsiTheme="minorHAnsi" w:cs="Helvetica"/>
                <w:sz w:val="22"/>
                <w:szCs w:val="22"/>
              </w:rPr>
              <w:t>Ref: FSM 4070</w:t>
            </w:r>
          </w:p>
        </w:tc>
        <w:tc>
          <w:tcPr>
            <w:tcW w:w="2165" w:type="dxa"/>
          </w:tcPr>
          <w:p w:rsidR="00E473FF" w:rsidRPr="003815E3" w:rsidRDefault="00E473FF" w:rsidP="00C64A93">
            <w:pPr>
              <w:pStyle w:val="Cell"/>
              <w:widowControl/>
              <w:ind w:left="144" w:right="144"/>
              <w:rPr>
                <w:rFonts w:asciiTheme="minorHAnsi" w:hAnsiTheme="minorHAnsi" w:cs="Helvetica"/>
                <w:sz w:val="22"/>
                <w:szCs w:val="22"/>
              </w:rPr>
            </w:pPr>
            <w:r w:rsidRPr="003815E3">
              <w:rPr>
                <w:rFonts w:asciiTheme="minorHAnsi" w:hAnsiTheme="minorHAnsi" w:cs="Helvetica"/>
                <w:sz w:val="22"/>
                <w:szCs w:val="22"/>
              </w:rPr>
              <w:t xml:space="preserve">1. </w:t>
            </w:r>
            <w:bookmarkStart w:id="1" w:name="Text1"/>
            <w:r w:rsidRPr="003815E3">
              <w:rPr>
                <w:rFonts w:asciiTheme="minorHAnsi" w:hAnsiTheme="minorHAnsi" w:cs="Helvetica"/>
                <w:sz w:val="22"/>
                <w:szCs w:val="22"/>
                <w:highlight w:val="lightGray"/>
                <w:shd w:val="clear" w:color="auto" w:fill="E6E6E6"/>
              </w:rPr>
              <w:t>Number</w:t>
            </w:r>
          </w:p>
          <w:bookmarkEnd w:id="1"/>
          <w:p w:rsidR="00E473FF" w:rsidRPr="003815E3" w:rsidRDefault="00E473FF" w:rsidP="00664DD1">
            <w:pPr>
              <w:pStyle w:val="Cell"/>
              <w:widowControl/>
              <w:ind w:left="144" w:right="144"/>
              <w:rPr>
                <w:rFonts w:asciiTheme="minorHAnsi" w:hAnsiTheme="minorHAnsi" w:cs="Times New Roman"/>
                <w:sz w:val="22"/>
                <w:szCs w:val="22"/>
              </w:rPr>
            </w:pPr>
            <w:r w:rsidRPr="003815E3">
              <w:rPr>
                <w:rFonts w:asciiTheme="minorHAnsi" w:hAnsiTheme="minorHAnsi" w:cs="Times New Roman"/>
                <w:sz w:val="22"/>
                <w:szCs w:val="22"/>
              </w:rPr>
              <w:t>FS-SRS-</w:t>
            </w:r>
            <w:r w:rsidR="00664DD1" w:rsidRPr="003815E3">
              <w:rPr>
                <w:rFonts w:asciiTheme="minorHAnsi" w:hAnsiTheme="minorHAnsi" w:cs="Times New Roman"/>
                <w:sz w:val="22"/>
                <w:szCs w:val="22"/>
              </w:rPr>
              <w:t>4854</w:t>
            </w:r>
          </w:p>
        </w:tc>
        <w:tc>
          <w:tcPr>
            <w:tcW w:w="3064" w:type="dxa"/>
            <w:gridSpan w:val="2"/>
          </w:tcPr>
          <w:p w:rsidR="00E473FF" w:rsidRPr="003815E3" w:rsidRDefault="00E473FF">
            <w:pPr>
              <w:widowControl/>
              <w:autoSpaceDE/>
              <w:autoSpaceDN/>
              <w:adjustRightInd/>
              <w:rPr>
                <w:rFonts w:asciiTheme="minorHAnsi" w:hAnsiTheme="minorHAnsi" w:cs="Times New Roman"/>
                <w:sz w:val="22"/>
                <w:szCs w:val="22"/>
              </w:rPr>
            </w:pPr>
            <w:r w:rsidRPr="003815E3">
              <w:rPr>
                <w:rFonts w:asciiTheme="minorHAnsi" w:hAnsiTheme="minorHAnsi" w:cs="Times New Roman"/>
                <w:b/>
                <w:sz w:val="22"/>
                <w:szCs w:val="22"/>
              </w:rPr>
              <w:t xml:space="preserve"> </w:t>
            </w:r>
            <w:r w:rsidRPr="003815E3">
              <w:rPr>
                <w:rFonts w:asciiTheme="minorHAnsi" w:hAnsiTheme="minorHAnsi" w:cs="Times New Roman"/>
                <w:sz w:val="22"/>
                <w:szCs w:val="22"/>
              </w:rPr>
              <w:t xml:space="preserve">2. </w:t>
            </w:r>
            <w:r w:rsidRPr="003815E3">
              <w:rPr>
                <w:rFonts w:asciiTheme="minorHAnsi" w:hAnsiTheme="minorHAnsi" w:cs="Times New Roman"/>
                <w:sz w:val="22"/>
                <w:szCs w:val="22"/>
                <w:highlight w:val="lightGray"/>
              </w:rPr>
              <w:t>Station</w:t>
            </w:r>
          </w:p>
          <w:p w:rsidR="00E473FF" w:rsidRPr="003815E3" w:rsidRDefault="00E473FF" w:rsidP="00E473FF">
            <w:pPr>
              <w:pStyle w:val="Cell"/>
              <w:widowControl/>
              <w:ind w:right="144"/>
              <w:rPr>
                <w:rFonts w:asciiTheme="minorHAnsi" w:hAnsiTheme="minorHAnsi" w:cs="Times New Roman"/>
                <w:sz w:val="22"/>
                <w:szCs w:val="22"/>
              </w:rPr>
            </w:pPr>
            <w:r w:rsidRPr="003815E3">
              <w:rPr>
                <w:rFonts w:asciiTheme="minorHAnsi" w:hAnsiTheme="minorHAnsi" w:cs="Times New Roman"/>
                <w:b/>
                <w:sz w:val="22"/>
                <w:szCs w:val="22"/>
              </w:rPr>
              <w:t xml:space="preserve"> </w:t>
            </w:r>
            <w:r w:rsidRPr="003815E3">
              <w:rPr>
                <w:rFonts w:asciiTheme="minorHAnsi" w:hAnsiTheme="minorHAnsi" w:cs="Times New Roman"/>
                <w:sz w:val="22"/>
                <w:szCs w:val="22"/>
              </w:rPr>
              <w:t>Southern Research Station</w:t>
            </w:r>
          </w:p>
        </w:tc>
      </w:tr>
      <w:tr w:rsidR="00E473FF" w:rsidRPr="00EF7DA8" w:rsidTr="00E473FF">
        <w:trPr>
          <w:cantSplit/>
          <w:trHeight w:val="422"/>
        </w:trPr>
        <w:tc>
          <w:tcPr>
            <w:tcW w:w="4809" w:type="dxa"/>
            <w:gridSpan w:val="2"/>
            <w:vMerge/>
          </w:tcPr>
          <w:p w:rsidR="00E473FF" w:rsidRPr="003815E3" w:rsidRDefault="00E473FF" w:rsidP="00E473FF">
            <w:pPr>
              <w:pStyle w:val="Cell"/>
              <w:widowControl/>
              <w:ind w:left="144" w:right="144"/>
              <w:rPr>
                <w:rFonts w:asciiTheme="minorHAnsi" w:hAnsiTheme="minorHAnsi" w:cs="Helvetica"/>
                <w:sz w:val="22"/>
                <w:szCs w:val="22"/>
              </w:rPr>
            </w:pPr>
          </w:p>
        </w:tc>
        <w:tc>
          <w:tcPr>
            <w:tcW w:w="5229" w:type="dxa"/>
            <w:gridSpan w:val="3"/>
          </w:tcPr>
          <w:p w:rsidR="00E473FF" w:rsidRPr="003815E3" w:rsidRDefault="00E473FF" w:rsidP="00AB62A0">
            <w:pPr>
              <w:pStyle w:val="Cell"/>
              <w:ind w:left="144" w:right="144"/>
              <w:rPr>
                <w:rFonts w:asciiTheme="minorHAnsi" w:hAnsiTheme="minorHAnsi" w:cs="Helvetica"/>
                <w:sz w:val="22"/>
                <w:szCs w:val="22"/>
              </w:rPr>
            </w:pPr>
            <w:r w:rsidRPr="003815E3">
              <w:rPr>
                <w:rFonts w:asciiTheme="minorHAnsi" w:hAnsiTheme="minorHAnsi" w:cs="Helvetica"/>
                <w:sz w:val="22"/>
                <w:szCs w:val="22"/>
              </w:rPr>
              <w:t xml:space="preserve">3. </w:t>
            </w:r>
            <w:r w:rsidRPr="003815E3">
              <w:rPr>
                <w:rFonts w:asciiTheme="minorHAnsi" w:hAnsiTheme="minorHAnsi" w:cs="Helvetica"/>
                <w:sz w:val="22"/>
                <w:szCs w:val="22"/>
                <w:highlight w:val="lightGray"/>
              </w:rPr>
              <w:t>Unit Location</w:t>
            </w:r>
          </w:p>
          <w:p w:rsidR="00E473FF" w:rsidRPr="003815E3" w:rsidRDefault="006C0DE4" w:rsidP="00664DD1">
            <w:pPr>
              <w:pStyle w:val="Cell"/>
              <w:ind w:left="144" w:right="144"/>
              <w:rPr>
                <w:rFonts w:asciiTheme="minorHAnsi" w:hAnsiTheme="minorHAnsi" w:cs="Times New Roman"/>
                <w:sz w:val="22"/>
                <w:szCs w:val="22"/>
              </w:rPr>
            </w:pPr>
            <w:r w:rsidRPr="003815E3">
              <w:rPr>
                <w:rFonts w:asciiTheme="minorHAnsi" w:hAnsiTheme="minorHAnsi" w:cs="Times New Roman"/>
                <w:sz w:val="22"/>
                <w:szCs w:val="22"/>
              </w:rPr>
              <w:t xml:space="preserve">   </w:t>
            </w:r>
            <w:r w:rsidR="00664DD1" w:rsidRPr="003815E3">
              <w:rPr>
                <w:rFonts w:asciiTheme="minorHAnsi" w:hAnsiTheme="minorHAnsi" w:cs="Times New Roman"/>
                <w:sz w:val="22"/>
                <w:szCs w:val="22"/>
              </w:rPr>
              <w:t xml:space="preserve">Asheville, </w:t>
            </w:r>
            <w:r w:rsidR="003D3C9A" w:rsidRPr="003815E3">
              <w:rPr>
                <w:rFonts w:asciiTheme="minorHAnsi" w:hAnsiTheme="minorHAnsi" w:cs="Times New Roman"/>
                <w:sz w:val="22"/>
                <w:szCs w:val="22"/>
              </w:rPr>
              <w:t>NC</w:t>
            </w:r>
          </w:p>
        </w:tc>
      </w:tr>
      <w:tr w:rsidR="00AC1640" w:rsidRPr="00EF7DA8">
        <w:trPr>
          <w:trHeight w:val="635"/>
        </w:trPr>
        <w:tc>
          <w:tcPr>
            <w:tcW w:w="10038" w:type="dxa"/>
            <w:gridSpan w:val="5"/>
          </w:tcPr>
          <w:p w:rsidR="00AC1640" w:rsidRPr="003815E3" w:rsidRDefault="00E473FF" w:rsidP="00E473FF">
            <w:pPr>
              <w:pStyle w:val="Cell"/>
              <w:widowControl/>
              <w:numPr>
                <w:ilvl w:val="0"/>
                <w:numId w:val="3"/>
              </w:numPr>
              <w:ind w:right="144"/>
              <w:rPr>
                <w:rFonts w:asciiTheme="minorHAnsi" w:hAnsiTheme="minorHAnsi" w:cs="Helvetica"/>
                <w:sz w:val="22"/>
                <w:szCs w:val="22"/>
                <w:shd w:val="clear" w:color="auto" w:fill="E6E6E6"/>
              </w:rPr>
            </w:pPr>
            <w:r w:rsidRPr="003815E3">
              <w:rPr>
                <w:rFonts w:asciiTheme="minorHAnsi" w:hAnsiTheme="minorHAnsi" w:cs="Helvetica"/>
                <w:sz w:val="22"/>
                <w:szCs w:val="22"/>
                <w:highlight w:val="lightGray"/>
                <w:shd w:val="clear" w:color="auto" w:fill="E6E6E6"/>
              </w:rPr>
              <w:t>Reseach Work Unit Title</w:t>
            </w:r>
          </w:p>
          <w:p w:rsidR="00AC1640" w:rsidRPr="003815E3" w:rsidRDefault="00AC1640" w:rsidP="00B450A6">
            <w:pPr>
              <w:pStyle w:val="Cell"/>
              <w:widowControl/>
              <w:ind w:left="489" w:right="144"/>
              <w:rPr>
                <w:rFonts w:asciiTheme="minorHAnsi" w:hAnsiTheme="minorHAnsi" w:cs="Arial"/>
                <w:sz w:val="22"/>
                <w:szCs w:val="22"/>
              </w:rPr>
            </w:pPr>
          </w:p>
          <w:p w:rsidR="00BC60A5" w:rsidRPr="003815E3" w:rsidRDefault="00BC60A5" w:rsidP="00BC60A5">
            <w:pPr>
              <w:pStyle w:val="Heading1"/>
              <w:spacing w:before="0" w:after="0"/>
              <w:ind w:right="279"/>
              <w:rPr>
                <w:rFonts w:asciiTheme="minorHAnsi" w:hAnsiTheme="minorHAnsi" w:cs="Times New Roman"/>
                <w:b w:val="0"/>
                <w:sz w:val="22"/>
                <w:szCs w:val="22"/>
              </w:rPr>
            </w:pPr>
            <w:r w:rsidRPr="003815E3">
              <w:rPr>
                <w:rFonts w:asciiTheme="minorHAnsi" w:hAnsiTheme="minorHAnsi" w:cs="Times New Roman"/>
                <w:b w:val="0"/>
                <w:sz w:val="22"/>
                <w:szCs w:val="22"/>
              </w:rPr>
              <w:t xml:space="preserve">        </w:t>
            </w:r>
            <w:r w:rsidR="003D3C9A" w:rsidRPr="003815E3">
              <w:rPr>
                <w:rFonts w:asciiTheme="minorHAnsi" w:hAnsiTheme="minorHAnsi" w:cs="Times New Roman"/>
                <w:b w:val="0"/>
                <w:sz w:val="22"/>
                <w:szCs w:val="22"/>
              </w:rPr>
              <w:t>SRS-4854</w:t>
            </w:r>
            <w:r w:rsidR="00AB62A0" w:rsidRPr="003815E3">
              <w:rPr>
                <w:rFonts w:asciiTheme="minorHAnsi" w:hAnsiTheme="minorHAnsi" w:cs="Times New Roman"/>
                <w:b w:val="0"/>
                <w:sz w:val="22"/>
                <w:szCs w:val="22"/>
              </w:rPr>
              <w:t xml:space="preserve">: </w:t>
            </w:r>
            <w:r w:rsidR="003D3C9A" w:rsidRPr="003815E3">
              <w:rPr>
                <w:rFonts w:asciiTheme="minorHAnsi" w:hAnsiTheme="minorHAnsi" w:cs="Times New Roman"/>
                <w:b w:val="0"/>
                <w:sz w:val="22"/>
                <w:szCs w:val="22"/>
              </w:rPr>
              <w:t>Eastern Forest Environmental Threat Assessment Center</w:t>
            </w:r>
            <w:r w:rsidR="00AB62A0" w:rsidRPr="003815E3">
              <w:rPr>
                <w:rFonts w:asciiTheme="minorHAnsi" w:hAnsiTheme="minorHAnsi" w:cs="Times New Roman"/>
                <w:b w:val="0"/>
                <w:sz w:val="22"/>
                <w:szCs w:val="22"/>
              </w:rPr>
              <w:t xml:space="preserve"> </w:t>
            </w:r>
          </w:p>
          <w:p w:rsidR="00AB62A0" w:rsidRPr="003815E3" w:rsidRDefault="00BC60A5" w:rsidP="00BC60A5">
            <w:pPr>
              <w:pStyle w:val="Heading1"/>
              <w:spacing w:before="0" w:after="0"/>
              <w:ind w:right="279"/>
              <w:rPr>
                <w:rFonts w:asciiTheme="minorHAnsi" w:hAnsiTheme="minorHAnsi" w:cs="Times New Roman"/>
                <w:b w:val="0"/>
                <w:sz w:val="22"/>
                <w:szCs w:val="22"/>
              </w:rPr>
            </w:pPr>
            <w:r w:rsidRPr="003815E3">
              <w:rPr>
                <w:rFonts w:asciiTheme="minorHAnsi" w:hAnsiTheme="minorHAnsi" w:cs="Times New Roman"/>
                <w:b w:val="0"/>
                <w:sz w:val="22"/>
                <w:szCs w:val="22"/>
              </w:rPr>
              <w:t xml:space="preserve">        </w:t>
            </w:r>
            <w:r w:rsidR="00AB62A0" w:rsidRPr="003815E3">
              <w:rPr>
                <w:rFonts w:asciiTheme="minorHAnsi" w:hAnsiTheme="minorHAnsi" w:cs="Times New Roman"/>
                <w:b w:val="0"/>
                <w:sz w:val="22"/>
                <w:szCs w:val="22"/>
              </w:rPr>
              <w:t>(</w:t>
            </w:r>
            <w:r w:rsidR="003D3C9A" w:rsidRPr="003815E3">
              <w:rPr>
                <w:rFonts w:asciiTheme="minorHAnsi" w:hAnsiTheme="minorHAnsi" w:cs="Times New Roman"/>
                <w:b w:val="0"/>
                <w:sz w:val="22"/>
                <w:szCs w:val="22"/>
              </w:rPr>
              <w:t>Asheville, Raleigh, and Research Triangle Park, NC</w:t>
            </w:r>
            <w:r w:rsidR="00AB62A0" w:rsidRPr="003815E3">
              <w:rPr>
                <w:rFonts w:asciiTheme="minorHAnsi" w:hAnsiTheme="minorHAnsi" w:cs="Times New Roman"/>
                <w:b w:val="0"/>
                <w:sz w:val="22"/>
                <w:szCs w:val="22"/>
              </w:rPr>
              <w:t>)</w:t>
            </w:r>
          </w:p>
          <w:p w:rsidR="00AB62A0" w:rsidRPr="003815E3" w:rsidRDefault="00AB62A0" w:rsidP="00A45E5A">
            <w:pPr>
              <w:pStyle w:val="Heading1"/>
              <w:tabs>
                <w:tab w:val="left" w:pos="1680"/>
                <w:tab w:val="left" w:pos="5505"/>
              </w:tabs>
              <w:spacing w:before="0" w:after="0"/>
              <w:ind w:left="1440" w:right="279" w:hanging="720"/>
              <w:rPr>
                <w:rFonts w:asciiTheme="minorHAnsi" w:hAnsiTheme="minorHAnsi"/>
                <w:sz w:val="22"/>
                <w:szCs w:val="22"/>
              </w:rPr>
            </w:pPr>
          </w:p>
        </w:tc>
      </w:tr>
      <w:tr w:rsidR="00AC1640" w:rsidRPr="00EF7DA8">
        <w:trPr>
          <w:trHeight w:val="720"/>
        </w:trPr>
        <w:tc>
          <w:tcPr>
            <w:tcW w:w="10038" w:type="dxa"/>
            <w:gridSpan w:val="5"/>
          </w:tcPr>
          <w:p w:rsidR="00AC1640" w:rsidRPr="003815E3" w:rsidRDefault="00D40093" w:rsidP="00D40093">
            <w:pPr>
              <w:pStyle w:val="Cell"/>
              <w:widowControl/>
              <w:numPr>
                <w:ilvl w:val="0"/>
                <w:numId w:val="3"/>
              </w:numPr>
              <w:ind w:right="144"/>
              <w:rPr>
                <w:rFonts w:asciiTheme="minorHAnsi" w:hAnsiTheme="minorHAnsi" w:cs="Helvetica"/>
                <w:sz w:val="22"/>
                <w:szCs w:val="22"/>
                <w:highlight w:val="lightGray"/>
                <w:shd w:val="clear" w:color="auto" w:fill="E6E6E6"/>
              </w:rPr>
            </w:pPr>
            <w:r w:rsidRPr="003815E3">
              <w:rPr>
                <w:rFonts w:asciiTheme="minorHAnsi" w:hAnsiTheme="minorHAnsi" w:cs="Helvetica"/>
                <w:sz w:val="22"/>
                <w:szCs w:val="22"/>
                <w:highlight w:val="lightGray"/>
                <w:shd w:val="clear" w:color="auto" w:fill="E6E6E6"/>
              </w:rPr>
              <w:t>Project Leader (Name and Address)</w:t>
            </w:r>
          </w:p>
          <w:p w:rsidR="00AC1640" w:rsidRPr="003815E3" w:rsidRDefault="008B1ADB" w:rsidP="0006272C">
            <w:pPr>
              <w:pStyle w:val="Cell"/>
              <w:widowControl/>
              <w:spacing w:before="120"/>
              <w:ind w:left="504" w:right="144"/>
              <w:rPr>
                <w:rFonts w:asciiTheme="minorHAnsi" w:hAnsiTheme="minorHAnsi" w:cs="Times New Roman"/>
                <w:sz w:val="22"/>
                <w:szCs w:val="22"/>
              </w:rPr>
            </w:pPr>
            <w:r w:rsidRPr="003815E3">
              <w:rPr>
                <w:rFonts w:asciiTheme="minorHAnsi" w:hAnsiTheme="minorHAnsi" w:cs="Times New Roman"/>
                <w:sz w:val="22"/>
                <w:szCs w:val="22"/>
              </w:rPr>
              <w:t xml:space="preserve">Danny C. Lee, </w:t>
            </w:r>
            <w:r w:rsidR="0006272C">
              <w:rPr>
                <w:rFonts w:asciiTheme="minorHAnsi" w:hAnsiTheme="minorHAnsi" w:cs="Times New Roman"/>
                <w:sz w:val="22"/>
                <w:szCs w:val="22"/>
              </w:rPr>
              <w:t xml:space="preserve">USDA Forest Service, </w:t>
            </w:r>
            <w:r w:rsidRPr="003815E3">
              <w:rPr>
                <w:rFonts w:asciiTheme="minorHAnsi" w:hAnsiTheme="minorHAnsi" w:cs="Times New Roman"/>
                <w:sz w:val="22"/>
                <w:szCs w:val="22"/>
              </w:rPr>
              <w:t>200 W.T. Weaver Blvd., Asheville, NC 2880</w:t>
            </w:r>
            <w:r w:rsidR="00092D43" w:rsidRPr="003815E3">
              <w:rPr>
                <w:rFonts w:asciiTheme="minorHAnsi" w:hAnsiTheme="minorHAnsi" w:cs="Times New Roman"/>
                <w:sz w:val="22"/>
                <w:szCs w:val="22"/>
              </w:rPr>
              <w:t>4</w:t>
            </w:r>
          </w:p>
        </w:tc>
      </w:tr>
      <w:tr w:rsidR="00AC1640" w:rsidRPr="00EF7DA8" w:rsidTr="00B971A3">
        <w:trPr>
          <w:cantSplit/>
          <w:trHeight w:val="720"/>
        </w:trPr>
        <w:tc>
          <w:tcPr>
            <w:tcW w:w="6974" w:type="dxa"/>
            <w:gridSpan w:val="3"/>
          </w:tcPr>
          <w:p w:rsidR="00AC1640" w:rsidRPr="003815E3" w:rsidRDefault="00AC1640" w:rsidP="00D40093">
            <w:pPr>
              <w:pStyle w:val="Cell"/>
              <w:widowControl/>
              <w:numPr>
                <w:ilvl w:val="0"/>
                <w:numId w:val="3"/>
              </w:numPr>
              <w:ind w:right="144"/>
              <w:rPr>
                <w:rFonts w:asciiTheme="minorHAnsi" w:hAnsiTheme="minorHAnsi" w:cs="Helvetica"/>
                <w:sz w:val="22"/>
                <w:szCs w:val="22"/>
                <w:highlight w:val="lightGray"/>
                <w:shd w:val="clear" w:color="auto" w:fill="E6E6E6"/>
              </w:rPr>
            </w:pPr>
            <w:r w:rsidRPr="003815E3">
              <w:rPr>
                <w:rFonts w:asciiTheme="minorHAnsi" w:hAnsiTheme="minorHAnsi" w:cs="Helvetica"/>
                <w:sz w:val="22"/>
                <w:szCs w:val="22"/>
                <w:highlight w:val="lightGray"/>
                <w:shd w:val="clear" w:color="auto" w:fill="E6E6E6"/>
              </w:rPr>
              <w:t>Area of Research Applicability</w:t>
            </w:r>
          </w:p>
          <w:p w:rsidR="00AC1640" w:rsidRPr="003815E3" w:rsidRDefault="008B1ADB" w:rsidP="00E01B92">
            <w:pPr>
              <w:pStyle w:val="Cell"/>
              <w:widowControl/>
              <w:spacing w:before="120"/>
              <w:ind w:left="504" w:right="144"/>
              <w:rPr>
                <w:rFonts w:asciiTheme="minorHAnsi" w:hAnsiTheme="minorHAnsi" w:cs="Times New Roman"/>
                <w:sz w:val="22"/>
                <w:szCs w:val="22"/>
              </w:rPr>
            </w:pPr>
            <w:r w:rsidRPr="003815E3">
              <w:rPr>
                <w:rFonts w:asciiTheme="minorHAnsi" w:hAnsiTheme="minorHAnsi" w:cs="Times New Roman"/>
                <w:sz w:val="22"/>
                <w:szCs w:val="22"/>
              </w:rPr>
              <w:t>Regional</w:t>
            </w:r>
            <w:r w:rsidR="001D516B" w:rsidRPr="003815E3">
              <w:rPr>
                <w:rFonts w:asciiTheme="minorHAnsi" w:hAnsiTheme="minorHAnsi" w:cs="Times New Roman"/>
                <w:sz w:val="22"/>
                <w:szCs w:val="22"/>
              </w:rPr>
              <w:t>, national,</w:t>
            </w:r>
            <w:r w:rsidRPr="003815E3">
              <w:rPr>
                <w:rFonts w:asciiTheme="minorHAnsi" w:hAnsiTheme="minorHAnsi" w:cs="Times New Roman"/>
                <w:sz w:val="22"/>
                <w:szCs w:val="22"/>
              </w:rPr>
              <w:t xml:space="preserve"> and global threats to forest health</w:t>
            </w:r>
            <w:r w:rsidR="00483190" w:rsidRPr="003815E3">
              <w:rPr>
                <w:rFonts w:asciiTheme="minorHAnsi" w:hAnsiTheme="minorHAnsi" w:cs="Times New Roman"/>
                <w:sz w:val="22"/>
                <w:szCs w:val="22"/>
              </w:rPr>
              <w:t xml:space="preserve"> </w:t>
            </w:r>
          </w:p>
        </w:tc>
        <w:tc>
          <w:tcPr>
            <w:tcW w:w="3064" w:type="dxa"/>
            <w:gridSpan w:val="2"/>
          </w:tcPr>
          <w:p w:rsidR="00AC1640" w:rsidRPr="003815E3" w:rsidRDefault="00AC1640" w:rsidP="00D40093">
            <w:pPr>
              <w:pStyle w:val="Cell"/>
              <w:widowControl/>
              <w:numPr>
                <w:ilvl w:val="0"/>
                <w:numId w:val="3"/>
              </w:numPr>
              <w:ind w:right="144"/>
              <w:rPr>
                <w:rFonts w:asciiTheme="minorHAnsi" w:hAnsiTheme="minorHAnsi" w:cs="Helvetica"/>
                <w:sz w:val="22"/>
                <w:szCs w:val="22"/>
                <w:highlight w:val="lightGray"/>
                <w:shd w:val="clear" w:color="auto" w:fill="E6E6E6"/>
              </w:rPr>
            </w:pPr>
            <w:r w:rsidRPr="003815E3">
              <w:rPr>
                <w:rFonts w:asciiTheme="minorHAnsi" w:hAnsiTheme="minorHAnsi" w:cs="Helvetica"/>
                <w:sz w:val="22"/>
                <w:szCs w:val="22"/>
                <w:highlight w:val="lightGray"/>
                <w:shd w:val="clear" w:color="auto" w:fill="E6E6E6"/>
              </w:rPr>
              <w:t>Estimated Duration</w:t>
            </w:r>
          </w:p>
          <w:p w:rsidR="00AC1640" w:rsidRPr="003815E3" w:rsidRDefault="00352DA1" w:rsidP="00352DA1">
            <w:pPr>
              <w:pStyle w:val="Cell"/>
              <w:widowControl/>
              <w:spacing w:before="120"/>
              <w:ind w:left="504" w:right="144"/>
              <w:rPr>
                <w:rFonts w:asciiTheme="minorHAnsi" w:hAnsiTheme="minorHAnsi" w:cs="Times New Roman"/>
                <w:sz w:val="22"/>
                <w:szCs w:val="22"/>
              </w:rPr>
            </w:pPr>
            <w:r w:rsidRPr="003815E3">
              <w:rPr>
                <w:rFonts w:asciiTheme="minorHAnsi" w:hAnsiTheme="minorHAnsi" w:cs="Times New Roman"/>
                <w:sz w:val="22"/>
                <w:szCs w:val="22"/>
              </w:rPr>
              <w:t>5 years</w:t>
            </w:r>
          </w:p>
        </w:tc>
      </w:tr>
      <w:tr w:rsidR="00AC1640" w:rsidRPr="00EF7DA8" w:rsidTr="00D40093">
        <w:trPr>
          <w:trHeight w:val="1110"/>
        </w:trPr>
        <w:tc>
          <w:tcPr>
            <w:tcW w:w="10038" w:type="dxa"/>
            <w:gridSpan w:val="5"/>
          </w:tcPr>
          <w:p w:rsidR="00AC1640" w:rsidRPr="003815E3" w:rsidRDefault="00AC1640" w:rsidP="00D40093">
            <w:pPr>
              <w:pStyle w:val="Cell"/>
              <w:widowControl/>
              <w:numPr>
                <w:ilvl w:val="0"/>
                <w:numId w:val="3"/>
              </w:numPr>
              <w:ind w:right="144"/>
              <w:rPr>
                <w:rFonts w:asciiTheme="minorHAnsi" w:hAnsiTheme="minorHAnsi" w:cs="Helvetica"/>
                <w:sz w:val="22"/>
                <w:szCs w:val="22"/>
                <w:highlight w:val="lightGray"/>
              </w:rPr>
            </w:pPr>
            <w:r w:rsidRPr="003815E3">
              <w:rPr>
                <w:rFonts w:asciiTheme="minorHAnsi" w:hAnsiTheme="minorHAnsi" w:cs="Helvetica"/>
                <w:sz w:val="22"/>
                <w:szCs w:val="22"/>
                <w:highlight w:val="lightGray"/>
                <w:shd w:val="clear" w:color="auto" w:fill="E6E6E6"/>
              </w:rPr>
              <w:t>Mission</w:t>
            </w:r>
            <w:r w:rsidRPr="003815E3">
              <w:rPr>
                <w:rFonts w:asciiTheme="minorHAnsi" w:hAnsiTheme="minorHAnsi" w:cs="Helvetica"/>
                <w:sz w:val="22"/>
                <w:szCs w:val="22"/>
                <w:highlight w:val="lightGray"/>
              </w:rPr>
              <w:t xml:space="preserve">  </w:t>
            </w:r>
          </w:p>
          <w:p w:rsidR="00AC1640" w:rsidRPr="003815E3" w:rsidRDefault="00E60202" w:rsidP="009E29D9">
            <w:pPr>
              <w:pStyle w:val="Cell"/>
              <w:widowControl/>
              <w:ind w:left="494" w:right="144"/>
              <w:rPr>
                <w:rFonts w:asciiTheme="minorHAnsi" w:hAnsiTheme="minorHAnsi" w:cs="Times New Roman"/>
                <w:sz w:val="22"/>
                <w:szCs w:val="22"/>
              </w:rPr>
            </w:pPr>
            <w:r w:rsidRPr="003815E3">
              <w:rPr>
                <w:rFonts w:asciiTheme="minorHAnsi" w:hAnsiTheme="minorHAnsi" w:cs="Times New Roman"/>
                <w:sz w:val="22"/>
                <w:szCs w:val="22"/>
              </w:rPr>
              <w:t>The mission of the Eastern Forest Environmental Threat Assessment Center is to generate knowledge and tools needed to anticipate and respond to</w:t>
            </w:r>
            <w:r w:rsidR="009E29D9">
              <w:rPr>
                <w:rFonts w:asciiTheme="minorHAnsi" w:hAnsiTheme="minorHAnsi" w:cs="Times New Roman"/>
                <w:sz w:val="22"/>
                <w:szCs w:val="22"/>
              </w:rPr>
              <w:t xml:space="preserve"> </w:t>
            </w:r>
            <w:r w:rsidRPr="003815E3">
              <w:rPr>
                <w:rFonts w:asciiTheme="minorHAnsi" w:hAnsiTheme="minorHAnsi" w:cs="Times New Roman"/>
                <w:sz w:val="22"/>
                <w:szCs w:val="22"/>
              </w:rPr>
              <w:t>environmental threats.</w:t>
            </w:r>
          </w:p>
        </w:tc>
      </w:tr>
      <w:tr w:rsidR="00D40093" w:rsidRPr="00EF7DA8">
        <w:trPr>
          <w:trHeight w:val="891"/>
        </w:trPr>
        <w:tc>
          <w:tcPr>
            <w:tcW w:w="10038" w:type="dxa"/>
            <w:gridSpan w:val="5"/>
          </w:tcPr>
          <w:p w:rsidR="00D40093" w:rsidRPr="003815E3" w:rsidRDefault="00D40093" w:rsidP="00D40093">
            <w:pPr>
              <w:pStyle w:val="Cell"/>
              <w:numPr>
                <w:ilvl w:val="0"/>
                <w:numId w:val="3"/>
              </w:numPr>
              <w:ind w:right="144"/>
              <w:rPr>
                <w:rFonts w:asciiTheme="minorHAnsi" w:hAnsiTheme="minorHAnsi" w:cs="Helvetica"/>
                <w:sz w:val="22"/>
                <w:szCs w:val="22"/>
                <w:shd w:val="clear" w:color="auto" w:fill="E6E6E6"/>
              </w:rPr>
            </w:pPr>
            <w:r w:rsidRPr="003815E3">
              <w:rPr>
                <w:rFonts w:asciiTheme="minorHAnsi" w:hAnsiTheme="minorHAnsi" w:cs="Helvetica"/>
                <w:sz w:val="22"/>
                <w:szCs w:val="22"/>
                <w:highlight w:val="lightGray"/>
                <w:shd w:val="clear" w:color="auto" w:fill="E6E6E6"/>
              </w:rPr>
              <w:t>Justification and Problem Selection</w:t>
            </w:r>
            <w:r w:rsidR="000F0F98" w:rsidRPr="003815E3">
              <w:rPr>
                <w:rFonts w:asciiTheme="minorHAnsi" w:hAnsiTheme="minorHAnsi" w:cs="Helvetica"/>
                <w:sz w:val="22"/>
                <w:szCs w:val="22"/>
                <w:shd w:val="clear" w:color="auto" w:fill="E6E6E6"/>
              </w:rPr>
              <w:t xml:space="preserve"> Summary</w:t>
            </w:r>
          </w:p>
          <w:p w:rsidR="00E01B92" w:rsidRPr="003815E3" w:rsidRDefault="00E01B92" w:rsidP="00E01B92">
            <w:pPr>
              <w:pStyle w:val="CM24"/>
              <w:rPr>
                <w:rFonts w:asciiTheme="minorHAnsi" w:hAnsiTheme="minorHAnsi"/>
                <w:sz w:val="22"/>
                <w:szCs w:val="22"/>
              </w:rPr>
            </w:pPr>
            <w:r w:rsidRPr="003815E3">
              <w:rPr>
                <w:rFonts w:asciiTheme="minorHAnsi" w:hAnsiTheme="minorHAnsi"/>
                <w:sz w:val="22"/>
                <w:szCs w:val="22"/>
              </w:rPr>
              <w:t xml:space="preserve">The mission of the Eastern Forest Environmental Threat Assessment Center (“Eastern Threat Center” or “Center”) is to generate knowledge and tools needed to anticipate and respond </w:t>
            </w:r>
            <w:r w:rsidR="00040892">
              <w:rPr>
                <w:rFonts w:asciiTheme="minorHAnsi" w:hAnsiTheme="minorHAnsi"/>
                <w:sz w:val="22"/>
                <w:szCs w:val="22"/>
              </w:rPr>
              <w:t xml:space="preserve">to </w:t>
            </w:r>
            <w:r w:rsidRPr="003815E3">
              <w:rPr>
                <w:rFonts w:asciiTheme="minorHAnsi" w:hAnsiTheme="minorHAnsi"/>
                <w:sz w:val="22"/>
                <w:szCs w:val="22"/>
              </w:rPr>
              <w:t>environmental threats. The most serious threats to f</w:t>
            </w:r>
            <w:r w:rsidR="00040892">
              <w:rPr>
                <w:rFonts w:asciiTheme="minorHAnsi" w:hAnsiTheme="minorHAnsi"/>
                <w:sz w:val="22"/>
                <w:szCs w:val="22"/>
              </w:rPr>
              <w:t>orests and the benefits they provide</w:t>
            </w:r>
            <w:r w:rsidRPr="003815E3">
              <w:rPr>
                <w:rFonts w:asciiTheme="minorHAnsi" w:hAnsiTheme="minorHAnsi"/>
                <w:sz w:val="22"/>
                <w:szCs w:val="22"/>
              </w:rPr>
              <w:t xml:space="preserve"> inevitably involve complex factors interacting</w:t>
            </w:r>
            <w:r w:rsidR="009E29D9">
              <w:rPr>
                <w:rFonts w:asciiTheme="minorHAnsi" w:hAnsiTheme="minorHAnsi"/>
                <w:sz w:val="22"/>
                <w:szCs w:val="22"/>
              </w:rPr>
              <w:t xml:space="preserve"> across </w:t>
            </w:r>
            <w:r w:rsidR="00040892">
              <w:rPr>
                <w:rFonts w:asciiTheme="minorHAnsi" w:hAnsiTheme="minorHAnsi"/>
                <w:sz w:val="22"/>
                <w:szCs w:val="22"/>
              </w:rPr>
              <w:t>multiple</w:t>
            </w:r>
            <w:r w:rsidR="009E29D9">
              <w:rPr>
                <w:rFonts w:asciiTheme="minorHAnsi" w:hAnsiTheme="minorHAnsi"/>
                <w:sz w:val="22"/>
                <w:szCs w:val="22"/>
              </w:rPr>
              <w:t xml:space="preserve"> </w:t>
            </w:r>
            <w:r w:rsidRPr="003815E3">
              <w:rPr>
                <w:rFonts w:asciiTheme="minorHAnsi" w:hAnsiTheme="minorHAnsi"/>
                <w:sz w:val="22"/>
                <w:szCs w:val="22"/>
              </w:rPr>
              <w:t>spatial and temporal scales. The Center’s challenge is to maintain a comprehensive and integrated research program to tackle these complex issues</w:t>
            </w:r>
            <w:r w:rsidR="009E29D9">
              <w:rPr>
                <w:rFonts w:asciiTheme="minorHAnsi" w:hAnsiTheme="minorHAnsi"/>
                <w:sz w:val="22"/>
                <w:szCs w:val="22"/>
              </w:rPr>
              <w:t xml:space="preserve">, while </w:t>
            </w:r>
            <w:r w:rsidRPr="003815E3">
              <w:rPr>
                <w:rFonts w:asciiTheme="minorHAnsi" w:hAnsiTheme="minorHAnsi"/>
                <w:sz w:val="22"/>
                <w:szCs w:val="22"/>
              </w:rPr>
              <w:t xml:space="preserve">delivering knowledge to forest landowners, managers, </w:t>
            </w:r>
            <w:r w:rsidR="00733D50" w:rsidRPr="00DA30B9">
              <w:rPr>
                <w:rFonts w:asciiTheme="minorHAnsi" w:hAnsiTheme="minorHAnsi"/>
                <w:sz w:val="22"/>
                <w:szCs w:val="22"/>
              </w:rPr>
              <w:t>decision</w:t>
            </w:r>
            <w:r w:rsidR="00FC34AD">
              <w:rPr>
                <w:rFonts w:asciiTheme="minorHAnsi" w:hAnsiTheme="minorHAnsi"/>
                <w:sz w:val="22"/>
                <w:szCs w:val="22"/>
              </w:rPr>
              <w:t>-</w:t>
            </w:r>
            <w:r w:rsidR="00733D50" w:rsidRPr="00DA30B9">
              <w:rPr>
                <w:rFonts w:asciiTheme="minorHAnsi" w:hAnsiTheme="minorHAnsi"/>
                <w:sz w:val="22"/>
                <w:szCs w:val="22"/>
              </w:rPr>
              <w:t>makers</w:t>
            </w:r>
            <w:r w:rsidRPr="003815E3">
              <w:rPr>
                <w:rFonts w:asciiTheme="minorHAnsi" w:hAnsiTheme="minorHAnsi"/>
                <w:sz w:val="22"/>
                <w:szCs w:val="22"/>
              </w:rPr>
              <w:t xml:space="preserve">, scientists, and other interested audiences in a timely, useful, and user-friendly manner. </w:t>
            </w:r>
            <w:r w:rsidRPr="003815E3">
              <w:rPr>
                <w:rFonts w:asciiTheme="minorHAnsi" w:hAnsiTheme="minorHAnsi"/>
                <w:bCs/>
                <w:sz w:val="22"/>
                <w:szCs w:val="22"/>
              </w:rPr>
              <w:t>The Eastern Threat Center’s mission and governance</w:t>
            </w:r>
            <w:r w:rsidR="009E29D9">
              <w:rPr>
                <w:rFonts w:asciiTheme="minorHAnsi" w:hAnsiTheme="minorHAnsi"/>
                <w:bCs/>
                <w:sz w:val="22"/>
                <w:szCs w:val="22"/>
              </w:rPr>
              <w:t xml:space="preserve"> w</w:t>
            </w:r>
            <w:r w:rsidR="00967F54">
              <w:rPr>
                <w:rFonts w:asciiTheme="minorHAnsi" w:hAnsiTheme="minorHAnsi"/>
                <w:bCs/>
                <w:sz w:val="22"/>
                <w:szCs w:val="22"/>
              </w:rPr>
              <w:t>ere</w:t>
            </w:r>
            <w:r w:rsidR="009E29D9">
              <w:rPr>
                <w:rFonts w:asciiTheme="minorHAnsi" w:hAnsiTheme="minorHAnsi"/>
                <w:bCs/>
                <w:sz w:val="22"/>
                <w:szCs w:val="22"/>
              </w:rPr>
              <w:t xml:space="preserve"> established </w:t>
            </w:r>
            <w:r w:rsidRPr="003815E3">
              <w:rPr>
                <w:rFonts w:asciiTheme="minorHAnsi" w:hAnsiTheme="minorHAnsi"/>
                <w:bCs/>
                <w:sz w:val="22"/>
                <w:szCs w:val="22"/>
              </w:rPr>
              <w:t xml:space="preserve">in its original </w:t>
            </w:r>
            <w:r w:rsidR="009E29D9" w:rsidRPr="003815E3">
              <w:rPr>
                <w:rFonts w:asciiTheme="minorHAnsi" w:hAnsiTheme="minorHAnsi"/>
                <w:bCs/>
                <w:sz w:val="22"/>
                <w:szCs w:val="22"/>
              </w:rPr>
              <w:t>200</w:t>
            </w:r>
            <w:r w:rsidR="009E29D9">
              <w:rPr>
                <w:rFonts w:asciiTheme="minorHAnsi" w:hAnsiTheme="minorHAnsi"/>
                <w:bCs/>
                <w:sz w:val="22"/>
                <w:szCs w:val="22"/>
              </w:rPr>
              <w:t>4</w:t>
            </w:r>
            <w:r w:rsidR="009E29D9" w:rsidRPr="003815E3">
              <w:rPr>
                <w:rFonts w:asciiTheme="minorHAnsi" w:hAnsiTheme="minorHAnsi"/>
                <w:bCs/>
                <w:sz w:val="22"/>
                <w:szCs w:val="22"/>
              </w:rPr>
              <w:t xml:space="preserve"> </w:t>
            </w:r>
            <w:r w:rsidRPr="003815E3">
              <w:rPr>
                <w:rFonts w:asciiTheme="minorHAnsi" w:hAnsiTheme="minorHAnsi"/>
                <w:bCs/>
                <w:sz w:val="22"/>
                <w:szCs w:val="22"/>
              </w:rPr>
              <w:t xml:space="preserve">charter. </w:t>
            </w:r>
          </w:p>
          <w:p w:rsidR="00E01B92" w:rsidRPr="003815E3" w:rsidRDefault="00E01B92" w:rsidP="00E01B92">
            <w:pPr>
              <w:rPr>
                <w:rFonts w:asciiTheme="minorHAnsi" w:hAnsiTheme="minorHAnsi" w:cs="Times New Roman"/>
                <w:sz w:val="22"/>
                <w:szCs w:val="22"/>
              </w:rPr>
            </w:pPr>
          </w:p>
          <w:p w:rsidR="00931D0B" w:rsidRPr="003815E3" w:rsidRDefault="00E01B92" w:rsidP="00040892">
            <w:pPr>
              <w:rPr>
                <w:rFonts w:asciiTheme="minorHAnsi" w:hAnsiTheme="minorHAnsi" w:cs="Times New Roman"/>
                <w:sz w:val="22"/>
                <w:szCs w:val="22"/>
                <w:shd w:val="clear" w:color="auto" w:fill="E6E6E6"/>
              </w:rPr>
            </w:pPr>
            <w:r w:rsidRPr="003815E3">
              <w:rPr>
                <w:rFonts w:asciiTheme="minorHAnsi" w:hAnsiTheme="minorHAnsi" w:cs="Times New Roman"/>
                <w:sz w:val="22"/>
                <w:szCs w:val="22"/>
              </w:rPr>
              <w:t xml:space="preserve">The Center addresses problems related to the science of monitoring, assessment, and communication across four </w:t>
            </w:r>
            <w:r w:rsidR="009E29D9">
              <w:rPr>
                <w:rFonts w:asciiTheme="minorHAnsi" w:hAnsiTheme="minorHAnsi" w:cs="Times New Roman"/>
                <w:sz w:val="22"/>
                <w:szCs w:val="22"/>
              </w:rPr>
              <w:t xml:space="preserve">primary classes of </w:t>
            </w:r>
            <w:r w:rsidRPr="003815E3">
              <w:rPr>
                <w:rFonts w:asciiTheme="minorHAnsi" w:hAnsiTheme="minorHAnsi" w:cs="Times New Roman"/>
                <w:sz w:val="22"/>
                <w:szCs w:val="22"/>
              </w:rPr>
              <w:t>environmental threat</w:t>
            </w:r>
            <w:r w:rsidR="009E29D9">
              <w:rPr>
                <w:rFonts w:asciiTheme="minorHAnsi" w:hAnsiTheme="minorHAnsi" w:cs="Times New Roman"/>
                <w:sz w:val="22"/>
                <w:szCs w:val="22"/>
              </w:rPr>
              <w:t>s</w:t>
            </w:r>
            <w:r w:rsidRPr="003815E3">
              <w:rPr>
                <w:rFonts w:asciiTheme="minorHAnsi" w:hAnsiTheme="minorHAnsi" w:cs="Times New Roman"/>
                <w:sz w:val="22"/>
                <w:szCs w:val="22"/>
              </w:rPr>
              <w:t>. These</w:t>
            </w:r>
            <w:r w:rsidR="009E29D9">
              <w:rPr>
                <w:rFonts w:asciiTheme="minorHAnsi" w:hAnsiTheme="minorHAnsi" w:cs="Times New Roman"/>
                <w:sz w:val="22"/>
                <w:szCs w:val="22"/>
              </w:rPr>
              <w:t xml:space="preserve"> four classes </w:t>
            </w:r>
            <w:r w:rsidRPr="003815E3">
              <w:rPr>
                <w:rFonts w:asciiTheme="minorHAnsi" w:hAnsiTheme="minorHAnsi" w:cs="Times New Roman"/>
                <w:sz w:val="22"/>
                <w:szCs w:val="22"/>
              </w:rPr>
              <w:t xml:space="preserve">include forest pests, weather and climate change, wildland fire, and </w:t>
            </w:r>
            <w:r w:rsidR="009E29D9">
              <w:rPr>
                <w:rFonts w:asciiTheme="minorHAnsi" w:hAnsiTheme="minorHAnsi" w:cs="Times New Roman"/>
                <w:sz w:val="22"/>
                <w:szCs w:val="22"/>
              </w:rPr>
              <w:t>changes in land use or land cover</w:t>
            </w:r>
            <w:r w:rsidRPr="003815E3">
              <w:rPr>
                <w:rFonts w:asciiTheme="minorHAnsi" w:hAnsiTheme="minorHAnsi" w:cs="Times New Roman"/>
                <w:sz w:val="22"/>
                <w:szCs w:val="22"/>
              </w:rPr>
              <w:t xml:space="preserve">. Forest pests include both native and non-native invasive insects, pathogens, and plants. Weather and climate change include the </w:t>
            </w:r>
            <w:r w:rsidR="009E29D9">
              <w:rPr>
                <w:rFonts w:asciiTheme="minorHAnsi" w:hAnsiTheme="minorHAnsi" w:cs="Times New Roman"/>
                <w:sz w:val="22"/>
                <w:szCs w:val="22"/>
              </w:rPr>
              <w:t xml:space="preserve">more direct </w:t>
            </w:r>
            <w:r w:rsidRPr="003815E3">
              <w:rPr>
                <w:rFonts w:asciiTheme="minorHAnsi" w:hAnsiTheme="minorHAnsi" w:cs="Times New Roman"/>
                <w:sz w:val="22"/>
                <w:szCs w:val="22"/>
              </w:rPr>
              <w:t xml:space="preserve">effects of extreme events such as hurricanes, ice storms, tornadoes, </w:t>
            </w:r>
            <w:r w:rsidR="00C91966" w:rsidRPr="003815E3">
              <w:rPr>
                <w:rFonts w:asciiTheme="minorHAnsi" w:hAnsiTheme="minorHAnsi" w:cs="Times New Roman"/>
                <w:sz w:val="22"/>
                <w:szCs w:val="22"/>
              </w:rPr>
              <w:t xml:space="preserve">floods </w:t>
            </w:r>
            <w:r w:rsidRPr="003815E3">
              <w:rPr>
                <w:rFonts w:asciiTheme="minorHAnsi" w:hAnsiTheme="minorHAnsi" w:cs="Times New Roman"/>
                <w:sz w:val="22"/>
                <w:szCs w:val="22"/>
              </w:rPr>
              <w:t>and droughts, and more broadly, the complex</w:t>
            </w:r>
            <w:r w:rsidR="009E29D9">
              <w:rPr>
                <w:rFonts w:asciiTheme="minorHAnsi" w:hAnsiTheme="minorHAnsi" w:cs="Times New Roman"/>
                <w:sz w:val="22"/>
                <w:szCs w:val="22"/>
              </w:rPr>
              <w:t xml:space="preserve"> interactions </w:t>
            </w:r>
            <w:r w:rsidRPr="003815E3">
              <w:rPr>
                <w:rFonts w:asciiTheme="minorHAnsi" w:hAnsiTheme="minorHAnsi" w:cs="Times New Roman"/>
                <w:sz w:val="22"/>
                <w:szCs w:val="22"/>
              </w:rPr>
              <w:t>of climate change and variability</w:t>
            </w:r>
            <w:r w:rsidR="009E29D9">
              <w:rPr>
                <w:rFonts w:asciiTheme="minorHAnsi" w:hAnsiTheme="minorHAnsi" w:cs="Times New Roman"/>
                <w:sz w:val="22"/>
                <w:szCs w:val="22"/>
              </w:rPr>
              <w:t xml:space="preserve"> throughout </w:t>
            </w:r>
            <w:r w:rsidRPr="003815E3">
              <w:rPr>
                <w:rFonts w:asciiTheme="minorHAnsi" w:hAnsiTheme="minorHAnsi" w:cs="Times New Roman"/>
                <w:sz w:val="22"/>
                <w:szCs w:val="22"/>
              </w:rPr>
              <w:t>ecosystems</w:t>
            </w:r>
            <w:r w:rsidR="009E29D9">
              <w:rPr>
                <w:rFonts w:asciiTheme="minorHAnsi" w:hAnsiTheme="minorHAnsi" w:cs="Times New Roman"/>
                <w:sz w:val="22"/>
                <w:szCs w:val="22"/>
              </w:rPr>
              <w:t xml:space="preserve"> and </w:t>
            </w:r>
            <w:r w:rsidRPr="003815E3">
              <w:rPr>
                <w:rFonts w:asciiTheme="minorHAnsi" w:hAnsiTheme="minorHAnsi" w:cs="Times New Roman"/>
                <w:sz w:val="22"/>
                <w:szCs w:val="22"/>
              </w:rPr>
              <w:t xml:space="preserve">landscapes. Wildland fire is </w:t>
            </w:r>
            <w:r w:rsidR="009155CA">
              <w:rPr>
                <w:rFonts w:asciiTheme="minorHAnsi" w:hAnsiTheme="minorHAnsi" w:cs="Times New Roman"/>
                <w:sz w:val="22"/>
                <w:szCs w:val="22"/>
              </w:rPr>
              <w:t>a</w:t>
            </w:r>
            <w:r w:rsidR="009155CA" w:rsidRPr="003815E3">
              <w:rPr>
                <w:rFonts w:asciiTheme="minorHAnsi" w:hAnsiTheme="minorHAnsi" w:cs="Times New Roman"/>
                <w:sz w:val="22"/>
                <w:szCs w:val="22"/>
              </w:rPr>
              <w:t xml:space="preserve"> </w:t>
            </w:r>
            <w:r w:rsidRPr="003815E3">
              <w:rPr>
                <w:rFonts w:asciiTheme="minorHAnsi" w:hAnsiTheme="minorHAnsi" w:cs="Times New Roman"/>
                <w:sz w:val="22"/>
                <w:szCs w:val="22"/>
              </w:rPr>
              <w:t>growing concern, presenting complex management tradeoffs related to people, ecosystems, communities, and landscapes. Land use/land cover change results from human-related development and urbanization,</w:t>
            </w:r>
            <w:r w:rsidR="009155CA">
              <w:rPr>
                <w:rFonts w:asciiTheme="minorHAnsi" w:hAnsiTheme="minorHAnsi" w:cs="Times New Roman"/>
                <w:sz w:val="22"/>
                <w:szCs w:val="22"/>
              </w:rPr>
              <w:t xml:space="preserve"> which creates intricate forest patterns within a mosaic of other landscape elements</w:t>
            </w:r>
            <w:r w:rsidRPr="003815E3">
              <w:rPr>
                <w:rFonts w:asciiTheme="minorHAnsi" w:hAnsiTheme="minorHAnsi" w:cs="Times New Roman"/>
                <w:sz w:val="22"/>
                <w:szCs w:val="22"/>
              </w:rPr>
              <w:t xml:space="preserve">. </w:t>
            </w:r>
          </w:p>
        </w:tc>
      </w:tr>
      <w:tr w:rsidR="00AC1640" w:rsidRPr="00EF7DA8" w:rsidTr="00BC60A5">
        <w:tc>
          <w:tcPr>
            <w:tcW w:w="4179" w:type="dxa"/>
          </w:tcPr>
          <w:p w:rsidR="00AC1640" w:rsidRPr="003815E3" w:rsidRDefault="00AC1640">
            <w:pPr>
              <w:pStyle w:val="Cell"/>
              <w:widowControl/>
              <w:ind w:left="144" w:right="144"/>
              <w:jc w:val="center"/>
              <w:rPr>
                <w:rFonts w:asciiTheme="minorHAnsi" w:hAnsiTheme="minorHAnsi" w:cs="Helvetica"/>
                <w:sz w:val="22"/>
                <w:szCs w:val="22"/>
              </w:rPr>
            </w:pPr>
            <w:r w:rsidRPr="003815E3">
              <w:rPr>
                <w:rFonts w:asciiTheme="minorHAnsi" w:hAnsiTheme="minorHAnsi" w:cs="Helvetica"/>
                <w:sz w:val="22"/>
                <w:szCs w:val="22"/>
              </w:rPr>
              <w:t>Signature</w:t>
            </w:r>
          </w:p>
        </w:tc>
        <w:tc>
          <w:tcPr>
            <w:tcW w:w="4595" w:type="dxa"/>
            <w:gridSpan w:val="3"/>
          </w:tcPr>
          <w:p w:rsidR="00AC1640" w:rsidRPr="003815E3" w:rsidRDefault="00AC1640">
            <w:pPr>
              <w:pStyle w:val="Cell"/>
              <w:widowControl/>
              <w:ind w:left="144" w:right="144"/>
              <w:jc w:val="center"/>
              <w:rPr>
                <w:rFonts w:asciiTheme="minorHAnsi" w:hAnsiTheme="minorHAnsi" w:cs="Helvetica"/>
                <w:sz w:val="22"/>
                <w:szCs w:val="22"/>
              </w:rPr>
            </w:pPr>
            <w:r w:rsidRPr="003815E3">
              <w:rPr>
                <w:rFonts w:asciiTheme="minorHAnsi" w:hAnsiTheme="minorHAnsi" w:cs="Helvetica"/>
                <w:sz w:val="22"/>
                <w:szCs w:val="22"/>
              </w:rPr>
              <w:t>Title</w:t>
            </w:r>
          </w:p>
        </w:tc>
        <w:tc>
          <w:tcPr>
            <w:tcW w:w="1264" w:type="dxa"/>
          </w:tcPr>
          <w:p w:rsidR="00AC1640" w:rsidRPr="003815E3" w:rsidRDefault="00AC1640">
            <w:pPr>
              <w:pStyle w:val="Cell"/>
              <w:widowControl/>
              <w:ind w:left="144" w:right="144"/>
              <w:jc w:val="center"/>
              <w:rPr>
                <w:rFonts w:asciiTheme="minorHAnsi" w:hAnsiTheme="minorHAnsi" w:cs="Helvetica"/>
                <w:sz w:val="22"/>
                <w:szCs w:val="22"/>
              </w:rPr>
            </w:pPr>
            <w:r w:rsidRPr="003815E3">
              <w:rPr>
                <w:rFonts w:asciiTheme="minorHAnsi" w:hAnsiTheme="minorHAnsi" w:cs="Helvetica"/>
                <w:sz w:val="22"/>
                <w:szCs w:val="22"/>
              </w:rPr>
              <w:t>Date</w:t>
            </w:r>
          </w:p>
        </w:tc>
      </w:tr>
      <w:tr w:rsidR="00AC1640" w:rsidRPr="00EF7DA8" w:rsidTr="00BC60A5">
        <w:trPr>
          <w:trHeight w:val="720"/>
        </w:trPr>
        <w:tc>
          <w:tcPr>
            <w:tcW w:w="4179" w:type="dxa"/>
          </w:tcPr>
          <w:p w:rsidR="00AC1640" w:rsidRPr="003815E3" w:rsidRDefault="00352DA1">
            <w:pPr>
              <w:pStyle w:val="Cell"/>
              <w:widowControl/>
              <w:ind w:left="144" w:right="144"/>
              <w:rPr>
                <w:rFonts w:asciiTheme="minorHAnsi" w:hAnsiTheme="minorHAnsi" w:cs="Helvetica"/>
                <w:sz w:val="22"/>
                <w:szCs w:val="22"/>
              </w:rPr>
            </w:pPr>
            <w:r w:rsidRPr="003815E3">
              <w:rPr>
                <w:rFonts w:asciiTheme="minorHAnsi" w:hAnsiTheme="minorHAnsi" w:cs="Helvetica"/>
                <w:sz w:val="22"/>
                <w:szCs w:val="22"/>
              </w:rPr>
              <w:t>Prepared By</w:t>
            </w:r>
            <w:r w:rsidR="00AC1640" w:rsidRPr="003815E3">
              <w:rPr>
                <w:rFonts w:asciiTheme="minorHAnsi" w:hAnsiTheme="minorHAnsi" w:cs="Helvetica"/>
                <w:sz w:val="22"/>
                <w:szCs w:val="22"/>
              </w:rPr>
              <w:t xml:space="preserve">:  </w:t>
            </w:r>
          </w:p>
          <w:p w:rsidR="00352DA1" w:rsidRPr="003815E3" w:rsidRDefault="00352DA1" w:rsidP="00EB555B">
            <w:pPr>
              <w:pStyle w:val="Cell"/>
              <w:widowControl/>
              <w:spacing w:after="120"/>
              <w:ind w:left="144" w:right="144"/>
              <w:rPr>
                <w:rFonts w:asciiTheme="minorHAnsi" w:hAnsiTheme="minorHAnsi" w:cs="Helvetica"/>
                <w:sz w:val="22"/>
                <w:szCs w:val="22"/>
              </w:rPr>
            </w:pPr>
          </w:p>
        </w:tc>
        <w:tc>
          <w:tcPr>
            <w:tcW w:w="4595" w:type="dxa"/>
            <w:gridSpan w:val="3"/>
            <w:vAlign w:val="bottom"/>
          </w:tcPr>
          <w:p w:rsidR="00352DA1" w:rsidRPr="003815E3" w:rsidRDefault="009155CA">
            <w:pPr>
              <w:pStyle w:val="Cell"/>
              <w:widowControl/>
              <w:ind w:left="144" w:right="144"/>
              <w:rPr>
                <w:rFonts w:asciiTheme="minorHAnsi" w:hAnsiTheme="minorHAnsi" w:cs="Helvetica"/>
                <w:sz w:val="22"/>
                <w:szCs w:val="22"/>
              </w:rPr>
            </w:pPr>
            <w:r>
              <w:rPr>
                <w:rFonts w:asciiTheme="minorHAnsi" w:hAnsiTheme="minorHAnsi" w:cs="Helvetica"/>
                <w:sz w:val="22"/>
                <w:szCs w:val="22"/>
              </w:rPr>
              <w:t>KIER KLEPZIG</w:t>
            </w:r>
          </w:p>
          <w:p w:rsidR="00AC1640" w:rsidRPr="003815E3" w:rsidRDefault="00AC1640">
            <w:pPr>
              <w:pStyle w:val="Cell"/>
              <w:widowControl/>
              <w:ind w:left="144" w:right="144"/>
              <w:rPr>
                <w:rFonts w:asciiTheme="minorHAnsi" w:hAnsiTheme="minorHAnsi" w:cs="Helvetica"/>
                <w:sz w:val="22"/>
                <w:szCs w:val="22"/>
              </w:rPr>
            </w:pPr>
            <w:r w:rsidRPr="003815E3">
              <w:rPr>
                <w:rFonts w:asciiTheme="minorHAnsi" w:hAnsiTheme="minorHAnsi" w:cs="Helvetica"/>
                <w:sz w:val="22"/>
                <w:szCs w:val="22"/>
              </w:rPr>
              <w:t xml:space="preserve">Assistant </w:t>
            </w:r>
            <w:r w:rsidR="00BC60A5" w:rsidRPr="003815E3">
              <w:rPr>
                <w:rFonts w:asciiTheme="minorHAnsi" w:hAnsiTheme="minorHAnsi" w:cs="Helvetica"/>
                <w:sz w:val="22"/>
                <w:szCs w:val="22"/>
              </w:rPr>
              <w:t xml:space="preserve">Station </w:t>
            </w:r>
            <w:r w:rsidRPr="003815E3">
              <w:rPr>
                <w:rFonts w:asciiTheme="minorHAnsi" w:hAnsiTheme="minorHAnsi" w:cs="Helvetica"/>
                <w:sz w:val="22"/>
                <w:szCs w:val="22"/>
              </w:rPr>
              <w:t>Director for Research</w:t>
            </w:r>
          </w:p>
        </w:tc>
        <w:tc>
          <w:tcPr>
            <w:tcW w:w="1264" w:type="dxa"/>
            <w:vAlign w:val="center"/>
          </w:tcPr>
          <w:p w:rsidR="00AC1640" w:rsidRPr="003815E3" w:rsidRDefault="00AC1640" w:rsidP="00D62D5E">
            <w:pPr>
              <w:pStyle w:val="Cell"/>
              <w:widowControl/>
              <w:ind w:left="144" w:right="144"/>
              <w:jc w:val="center"/>
              <w:rPr>
                <w:rFonts w:asciiTheme="minorHAnsi" w:hAnsiTheme="minorHAnsi" w:cs="Helvetica"/>
                <w:sz w:val="22"/>
                <w:szCs w:val="22"/>
              </w:rPr>
            </w:pPr>
          </w:p>
        </w:tc>
      </w:tr>
      <w:tr w:rsidR="00AC1640" w:rsidRPr="00EF7DA8" w:rsidTr="00BC60A5">
        <w:trPr>
          <w:trHeight w:val="720"/>
        </w:trPr>
        <w:tc>
          <w:tcPr>
            <w:tcW w:w="4179" w:type="dxa"/>
          </w:tcPr>
          <w:p w:rsidR="00AC1640" w:rsidRPr="003815E3" w:rsidRDefault="00352DA1">
            <w:pPr>
              <w:pStyle w:val="Cell"/>
              <w:widowControl/>
              <w:ind w:left="144" w:right="144"/>
              <w:rPr>
                <w:rFonts w:asciiTheme="minorHAnsi" w:hAnsiTheme="minorHAnsi" w:cs="Helvetica"/>
                <w:sz w:val="22"/>
                <w:szCs w:val="22"/>
              </w:rPr>
            </w:pPr>
            <w:r w:rsidRPr="003815E3">
              <w:rPr>
                <w:rFonts w:asciiTheme="minorHAnsi" w:hAnsiTheme="minorHAnsi" w:cs="Helvetica"/>
                <w:sz w:val="22"/>
                <w:szCs w:val="22"/>
              </w:rPr>
              <w:t>Recommended:</w:t>
            </w:r>
          </w:p>
          <w:p w:rsidR="0065165E" w:rsidRPr="003815E3" w:rsidRDefault="0065165E">
            <w:pPr>
              <w:pStyle w:val="Cell"/>
              <w:widowControl/>
              <w:ind w:left="144" w:right="144"/>
              <w:rPr>
                <w:rFonts w:asciiTheme="minorHAnsi" w:hAnsiTheme="minorHAnsi" w:cs="Helvetica"/>
                <w:sz w:val="22"/>
                <w:szCs w:val="22"/>
              </w:rPr>
            </w:pPr>
          </w:p>
          <w:p w:rsidR="0065165E" w:rsidRPr="003815E3" w:rsidRDefault="0065165E" w:rsidP="0065165E">
            <w:pPr>
              <w:pStyle w:val="Cell"/>
              <w:widowControl/>
              <w:spacing w:after="120"/>
              <w:ind w:left="144" w:right="144"/>
              <w:rPr>
                <w:rFonts w:asciiTheme="minorHAnsi" w:hAnsiTheme="minorHAnsi" w:cs="Helvetica"/>
                <w:sz w:val="22"/>
                <w:szCs w:val="22"/>
              </w:rPr>
            </w:pPr>
          </w:p>
        </w:tc>
        <w:tc>
          <w:tcPr>
            <w:tcW w:w="4595" w:type="dxa"/>
            <w:gridSpan w:val="3"/>
            <w:vAlign w:val="bottom"/>
          </w:tcPr>
          <w:p w:rsidR="00352DA1" w:rsidRPr="003815E3" w:rsidRDefault="00746563">
            <w:pPr>
              <w:pStyle w:val="Cell"/>
              <w:widowControl/>
              <w:ind w:left="144" w:right="144"/>
              <w:rPr>
                <w:rFonts w:asciiTheme="minorHAnsi" w:hAnsiTheme="minorHAnsi" w:cs="Helvetica"/>
                <w:sz w:val="22"/>
                <w:szCs w:val="22"/>
              </w:rPr>
            </w:pPr>
            <w:r>
              <w:rPr>
                <w:rFonts w:asciiTheme="minorHAnsi" w:hAnsiTheme="minorHAnsi" w:cs="Helvetica"/>
                <w:sz w:val="22"/>
                <w:szCs w:val="22"/>
              </w:rPr>
              <w:t>CARL LUCERO</w:t>
            </w:r>
          </w:p>
          <w:p w:rsidR="00AC1640" w:rsidRPr="003815E3" w:rsidRDefault="00AC1640" w:rsidP="00746563">
            <w:pPr>
              <w:pStyle w:val="Cell"/>
              <w:widowControl/>
              <w:ind w:left="144" w:right="144"/>
              <w:rPr>
                <w:rFonts w:asciiTheme="minorHAnsi" w:hAnsiTheme="minorHAnsi" w:cs="Helvetica"/>
                <w:sz w:val="22"/>
                <w:szCs w:val="22"/>
              </w:rPr>
            </w:pPr>
            <w:r w:rsidRPr="003815E3">
              <w:rPr>
                <w:rFonts w:asciiTheme="minorHAnsi" w:hAnsiTheme="minorHAnsi" w:cs="Helvetica"/>
                <w:sz w:val="22"/>
                <w:szCs w:val="22"/>
              </w:rPr>
              <w:t>Staff Director</w:t>
            </w:r>
            <w:r w:rsidR="00810E33" w:rsidRPr="003815E3">
              <w:rPr>
                <w:rFonts w:asciiTheme="minorHAnsi" w:hAnsiTheme="minorHAnsi" w:cs="Helvetica"/>
                <w:sz w:val="22"/>
                <w:szCs w:val="22"/>
              </w:rPr>
              <w:t>,</w:t>
            </w:r>
            <w:r w:rsidR="00352DA1" w:rsidRPr="003815E3">
              <w:rPr>
                <w:rFonts w:asciiTheme="minorHAnsi" w:hAnsiTheme="minorHAnsi" w:cs="Helvetica"/>
                <w:sz w:val="22"/>
                <w:szCs w:val="22"/>
              </w:rPr>
              <w:t xml:space="preserve"> </w:t>
            </w:r>
            <w:r w:rsidR="00746563">
              <w:rPr>
                <w:rFonts w:asciiTheme="minorHAnsi" w:hAnsiTheme="minorHAnsi" w:cs="Helvetica"/>
                <w:sz w:val="22"/>
                <w:szCs w:val="22"/>
              </w:rPr>
              <w:t xml:space="preserve">Sustainable </w:t>
            </w:r>
            <w:r w:rsidR="00352DA1" w:rsidRPr="003815E3">
              <w:rPr>
                <w:rFonts w:asciiTheme="minorHAnsi" w:hAnsiTheme="minorHAnsi" w:cs="Helvetica"/>
                <w:sz w:val="22"/>
                <w:szCs w:val="22"/>
              </w:rPr>
              <w:t xml:space="preserve">Forest Management </w:t>
            </w:r>
          </w:p>
        </w:tc>
        <w:tc>
          <w:tcPr>
            <w:tcW w:w="1264" w:type="dxa"/>
            <w:vAlign w:val="center"/>
          </w:tcPr>
          <w:p w:rsidR="00AC1640" w:rsidRPr="003815E3" w:rsidRDefault="00AC1640">
            <w:pPr>
              <w:pStyle w:val="Cell"/>
              <w:widowControl/>
              <w:ind w:left="144" w:right="144"/>
              <w:jc w:val="center"/>
              <w:rPr>
                <w:rFonts w:asciiTheme="minorHAnsi" w:hAnsiTheme="minorHAnsi" w:cs="Helvetica"/>
                <w:sz w:val="22"/>
                <w:szCs w:val="22"/>
              </w:rPr>
            </w:pPr>
          </w:p>
        </w:tc>
      </w:tr>
      <w:tr w:rsidR="00AC1640" w:rsidRPr="00EF7DA8" w:rsidTr="00BC60A5">
        <w:trPr>
          <w:trHeight w:val="720"/>
        </w:trPr>
        <w:tc>
          <w:tcPr>
            <w:tcW w:w="4179" w:type="dxa"/>
          </w:tcPr>
          <w:p w:rsidR="0065165E" w:rsidRPr="003815E3" w:rsidRDefault="00AC1640">
            <w:pPr>
              <w:pStyle w:val="Cell"/>
              <w:widowControl/>
              <w:ind w:left="144" w:right="144"/>
              <w:rPr>
                <w:rFonts w:asciiTheme="minorHAnsi" w:hAnsiTheme="minorHAnsi" w:cs="Helvetica"/>
                <w:sz w:val="22"/>
                <w:szCs w:val="22"/>
              </w:rPr>
            </w:pPr>
            <w:r w:rsidRPr="003815E3">
              <w:rPr>
                <w:rFonts w:asciiTheme="minorHAnsi" w:hAnsiTheme="minorHAnsi" w:cs="Helvetica"/>
                <w:sz w:val="22"/>
                <w:szCs w:val="22"/>
              </w:rPr>
              <w:t xml:space="preserve">Approved: </w:t>
            </w:r>
          </w:p>
          <w:p w:rsidR="0065165E" w:rsidRPr="003815E3" w:rsidRDefault="0065165E">
            <w:pPr>
              <w:pStyle w:val="Cell"/>
              <w:widowControl/>
              <w:ind w:left="144" w:right="144"/>
              <w:rPr>
                <w:rFonts w:asciiTheme="minorHAnsi" w:hAnsiTheme="minorHAnsi" w:cs="Helvetica"/>
                <w:sz w:val="22"/>
                <w:szCs w:val="22"/>
              </w:rPr>
            </w:pPr>
          </w:p>
          <w:p w:rsidR="00AC1640" w:rsidRPr="003815E3" w:rsidRDefault="00AC1640" w:rsidP="0065165E">
            <w:pPr>
              <w:pStyle w:val="Cell"/>
              <w:widowControl/>
              <w:spacing w:after="120"/>
              <w:ind w:left="144" w:right="144"/>
              <w:rPr>
                <w:rFonts w:asciiTheme="minorHAnsi" w:hAnsiTheme="minorHAnsi" w:cs="Helvetica"/>
                <w:sz w:val="22"/>
                <w:szCs w:val="22"/>
              </w:rPr>
            </w:pPr>
          </w:p>
        </w:tc>
        <w:tc>
          <w:tcPr>
            <w:tcW w:w="4595" w:type="dxa"/>
            <w:gridSpan w:val="3"/>
            <w:vAlign w:val="bottom"/>
          </w:tcPr>
          <w:p w:rsidR="00011A3E" w:rsidRPr="003815E3" w:rsidRDefault="0016740B">
            <w:pPr>
              <w:pStyle w:val="Cell"/>
              <w:widowControl/>
              <w:ind w:left="144" w:right="144"/>
              <w:rPr>
                <w:rFonts w:asciiTheme="minorHAnsi" w:hAnsiTheme="minorHAnsi" w:cs="Helvetica"/>
                <w:sz w:val="22"/>
                <w:szCs w:val="22"/>
              </w:rPr>
            </w:pPr>
            <w:r w:rsidRPr="003815E3">
              <w:rPr>
                <w:rFonts w:asciiTheme="minorHAnsi" w:hAnsiTheme="minorHAnsi" w:cs="Helvetica"/>
                <w:sz w:val="22"/>
                <w:szCs w:val="22"/>
              </w:rPr>
              <w:t>ROBERT DOUDRICK</w:t>
            </w:r>
          </w:p>
          <w:p w:rsidR="00AC1640" w:rsidRPr="003815E3" w:rsidRDefault="00AC1640">
            <w:pPr>
              <w:pStyle w:val="Cell"/>
              <w:widowControl/>
              <w:ind w:left="144" w:right="144"/>
              <w:rPr>
                <w:rFonts w:asciiTheme="minorHAnsi" w:hAnsiTheme="minorHAnsi" w:cs="Helvetica"/>
                <w:sz w:val="22"/>
                <w:szCs w:val="22"/>
              </w:rPr>
            </w:pPr>
            <w:r w:rsidRPr="003815E3">
              <w:rPr>
                <w:rFonts w:asciiTheme="minorHAnsi" w:hAnsiTheme="minorHAnsi" w:cs="Helvetica"/>
                <w:sz w:val="22"/>
                <w:szCs w:val="22"/>
              </w:rPr>
              <w:t>Station Director</w:t>
            </w:r>
            <w:r w:rsidR="00011A3E" w:rsidRPr="003815E3">
              <w:rPr>
                <w:rFonts w:asciiTheme="minorHAnsi" w:hAnsiTheme="minorHAnsi" w:cs="Helvetica"/>
                <w:sz w:val="22"/>
                <w:szCs w:val="22"/>
              </w:rPr>
              <w:t>, Southern Research Station</w:t>
            </w:r>
          </w:p>
        </w:tc>
        <w:tc>
          <w:tcPr>
            <w:tcW w:w="1264" w:type="dxa"/>
            <w:vAlign w:val="center"/>
          </w:tcPr>
          <w:p w:rsidR="00AC1640" w:rsidRPr="003815E3" w:rsidRDefault="00AC1640">
            <w:pPr>
              <w:pStyle w:val="Cell"/>
              <w:widowControl/>
              <w:ind w:left="144" w:right="144"/>
              <w:jc w:val="center"/>
              <w:rPr>
                <w:rFonts w:asciiTheme="minorHAnsi" w:hAnsiTheme="minorHAnsi" w:cs="Helvetica"/>
                <w:sz w:val="22"/>
                <w:szCs w:val="22"/>
              </w:rPr>
            </w:pPr>
          </w:p>
        </w:tc>
      </w:tr>
      <w:tr w:rsidR="00AC1640" w:rsidRPr="00EF7DA8" w:rsidTr="00BC60A5">
        <w:trPr>
          <w:trHeight w:val="720"/>
        </w:trPr>
        <w:tc>
          <w:tcPr>
            <w:tcW w:w="4179" w:type="dxa"/>
          </w:tcPr>
          <w:p w:rsidR="00AC1640" w:rsidRPr="003815E3" w:rsidRDefault="00AC1640">
            <w:pPr>
              <w:pStyle w:val="Cell"/>
              <w:widowControl/>
              <w:ind w:left="144" w:right="144"/>
              <w:rPr>
                <w:rFonts w:asciiTheme="minorHAnsi" w:hAnsiTheme="minorHAnsi" w:cs="Helvetica"/>
                <w:sz w:val="22"/>
                <w:szCs w:val="22"/>
              </w:rPr>
            </w:pPr>
            <w:r w:rsidRPr="003815E3">
              <w:rPr>
                <w:rFonts w:asciiTheme="minorHAnsi" w:hAnsiTheme="minorHAnsi" w:cs="Helvetica"/>
                <w:sz w:val="22"/>
                <w:szCs w:val="22"/>
              </w:rPr>
              <w:lastRenderedPageBreak/>
              <w:t>Concurred:</w:t>
            </w:r>
          </w:p>
          <w:p w:rsidR="0065165E" w:rsidRPr="003815E3" w:rsidRDefault="0065165E">
            <w:pPr>
              <w:pStyle w:val="Cell"/>
              <w:widowControl/>
              <w:ind w:left="144" w:right="144"/>
              <w:rPr>
                <w:rFonts w:asciiTheme="minorHAnsi" w:hAnsiTheme="minorHAnsi" w:cs="Helvetica"/>
                <w:sz w:val="22"/>
                <w:szCs w:val="22"/>
              </w:rPr>
            </w:pPr>
          </w:p>
          <w:p w:rsidR="0065165E" w:rsidRPr="003815E3" w:rsidRDefault="0065165E" w:rsidP="0065165E">
            <w:pPr>
              <w:pStyle w:val="Cell"/>
              <w:widowControl/>
              <w:spacing w:after="120"/>
              <w:ind w:left="144" w:right="144"/>
              <w:rPr>
                <w:rFonts w:asciiTheme="minorHAnsi" w:hAnsiTheme="minorHAnsi" w:cs="Helvetica"/>
                <w:sz w:val="22"/>
                <w:szCs w:val="22"/>
              </w:rPr>
            </w:pPr>
          </w:p>
        </w:tc>
        <w:tc>
          <w:tcPr>
            <w:tcW w:w="4595" w:type="dxa"/>
            <w:gridSpan w:val="3"/>
            <w:vAlign w:val="bottom"/>
          </w:tcPr>
          <w:p w:rsidR="00011A3E" w:rsidRPr="003815E3" w:rsidRDefault="0016740B">
            <w:pPr>
              <w:pStyle w:val="Cell"/>
              <w:widowControl/>
              <w:ind w:left="144" w:right="144"/>
              <w:rPr>
                <w:rFonts w:asciiTheme="minorHAnsi" w:hAnsiTheme="minorHAnsi" w:cs="Helvetica"/>
                <w:sz w:val="22"/>
                <w:szCs w:val="22"/>
              </w:rPr>
            </w:pPr>
            <w:r w:rsidRPr="003815E3">
              <w:rPr>
                <w:rFonts w:asciiTheme="minorHAnsi" w:hAnsiTheme="minorHAnsi" w:cs="Helvetica"/>
                <w:sz w:val="22"/>
                <w:szCs w:val="22"/>
              </w:rPr>
              <w:t>JIMMY REAVES</w:t>
            </w:r>
          </w:p>
          <w:p w:rsidR="00AC1640" w:rsidRPr="003815E3" w:rsidRDefault="00AC1640">
            <w:pPr>
              <w:pStyle w:val="Cell"/>
              <w:widowControl/>
              <w:ind w:left="144" w:right="144"/>
              <w:rPr>
                <w:rFonts w:asciiTheme="minorHAnsi" w:hAnsiTheme="minorHAnsi" w:cs="Helvetica"/>
                <w:sz w:val="22"/>
                <w:szCs w:val="22"/>
              </w:rPr>
            </w:pPr>
            <w:r w:rsidRPr="003815E3">
              <w:rPr>
                <w:rFonts w:asciiTheme="minorHAnsi" w:hAnsiTheme="minorHAnsi" w:cs="Helvetica"/>
                <w:sz w:val="22"/>
                <w:szCs w:val="22"/>
              </w:rPr>
              <w:t>Deputy Chief for Research</w:t>
            </w:r>
            <w:r w:rsidR="00011A3E" w:rsidRPr="003815E3">
              <w:rPr>
                <w:rFonts w:asciiTheme="minorHAnsi" w:hAnsiTheme="minorHAnsi" w:cs="Helvetica"/>
                <w:sz w:val="22"/>
                <w:szCs w:val="22"/>
              </w:rPr>
              <w:t xml:space="preserve"> &amp; Development</w:t>
            </w:r>
          </w:p>
        </w:tc>
        <w:tc>
          <w:tcPr>
            <w:tcW w:w="1264" w:type="dxa"/>
            <w:vAlign w:val="center"/>
          </w:tcPr>
          <w:p w:rsidR="00AC1640" w:rsidRPr="003815E3" w:rsidRDefault="00AC1640">
            <w:pPr>
              <w:pStyle w:val="Cell"/>
              <w:widowControl/>
              <w:ind w:left="144" w:right="144"/>
              <w:jc w:val="center"/>
              <w:rPr>
                <w:rFonts w:asciiTheme="minorHAnsi" w:hAnsiTheme="minorHAnsi" w:cs="Helvetica"/>
                <w:sz w:val="22"/>
                <w:szCs w:val="22"/>
              </w:rPr>
            </w:pPr>
          </w:p>
        </w:tc>
      </w:tr>
    </w:tbl>
    <w:p w:rsidR="00853BD3" w:rsidRDefault="00853BD3" w:rsidP="00853BD3">
      <w:pPr>
        <w:rPr>
          <w:rFonts w:asciiTheme="minorHAnsi" w:hAnsiTheme="minorHAnsi" w:cs="Times New Roman"/>
          <w:b/>
          <w:bCs/>
          <w:sz w:val="22"/>
          <w:szCs w:val="22"/>
        </w:rPr>
      </w:pPr>
    </w:p>
    <w:p w:rsidR="00853BD3" w:rsidRDefault="00853BD3" w:rsidP="00853BD3">
      <w:pPr>
        <w:rPr>
          <w:rFonts w:asciiTheme="minorHAnsi" w:hAnsiTheme="minorHAnsi" w:cs="Times New Roman"/>
          <w:b/>
          <w:bCs/>
          <w:sz w:val="22"/>
          <w:szCs w:val="22"/>
        </w:rPr>
      </w:pPr>
    </w:p>
    <w:p w:rsidR="00BC60A5" w:rsidRPr="003815E3" w:rsidRDefault="00BE02F7" w:rsidP="00853BD3">
      <w:pPr>
        <w:shd w:val="clear" w:color="auto" w:fill="BFBFBF" w:themeFill="background1" w:themeFillShade="BF"/>
        <w:rPr>
          <w:rFonts w:asciiTheme="minorHAnsi" w:hAnsiTheme="minorHAnsi" w:cs="Times New Roman"/>
          <w:b/>
          <w:bCs/>
          <w:sz w:val="22"/>
          <w:szCs w:val="22"/>
        </w:rPr>
      </w:pPr>
      <w:r w:rsidRPr="003815E3">
        <w:rPr>
          <w:rFonts w:asciiTheme="minorHAnsi" w:hAnsiTheme="minorHAnsi" w:cs="Times New Roman"/>
          <w:b/>
          <w:bCs/>
          <w:sz w:val="22"/>
          <w:szCs w:val="22"/>
        </w:rPr>
        <w:t>SRS-4854</w:t>
      </w:r>
      <w:r w:rsidR="00BC60A5" w:rsidRPr="003815E3">
        <w:rPr>
          <w:rFonts w:asciiTheme="minorHAnsi" w:hAnsiTheme="minorHAnsi" w:cs="Times New Roman"/>
          <w:b/>
          <w:bCs/>
          <w:sz w:val="22"/>
          <w:szCs w:val="22"/>
        </w:rPr>
        <w:t xml:space="preserve"> </w:t>
      </w:r>
      <w:r w:rsidRPr="003815E3">
        <w:rPr>
          <w:rFonts w:asciiTheme="minorHAnsi" w:hAnsiTheme="minorHAnsi" w:cs="Times New Roman"/>
          <w:b/>
          <w:bCs/>
          <w:sz w:val="22"/>
          <w:szCs w:val="22"/>
        </w:rPr>
        <w:t>–</w:t>
      </w:r>
      <w:r w:rsidR="00BC60A5" w:rsidRPr="003815E3">
        <w:rPr>
          <w:rFonts w:asciiTheme="minorHAnsi" w:hAnsiTheme="minorHAnsi" w:cs="Times New Roman"/>
          <w:b/>
          <w:bCs/>
          <w:sz w:val="22"/>
          <w:szCs w:val="22"/>
        </w:rPr>
        <w:t xml:space="preserve"> </w:t>
      </w:r>
      <w:r w:rsidRPr="003815E3">
        <w:rPr>
          <w:rFonts w:asciiTheme="minorHAnsi" w:hAnsiTheme="minorHAnsi" w:cs="Times New Roman"/>
          <w:b/>
          <w:bCs/>
          <w:sz w:val="22"/>
          <w:szCs w:val="22"/>
        </w:rPr>
        <w:t>Eastern Forest Environmental Threat Assessment Center</w:t>
      </w:r>
    </w:p>
    <w:p w:rsidR="00BC60A5" w:rsidRPr="003815E3" w:rsidRDefault="00BC60A5" w:rsidP="00853BD3">
      <w:pPr>
        <w:shd w:val="clear" w:color="auto" w:fill="BFBFBF" w:themeFill="background1" w:themeFillShade="BF"/>
        <w:tabs>
          <w:tab w:val="left" w:pos="1320"/>
        </w:tabs>
        <w:rPr>
          <w:rFonts w:asciiTheme="minorHAnsi" w:hAnsiTheme="minorHAnsi" w:cs="Times New Roman"/>
          <w:b/>
          <w:bCs/>
          <w:sz w:val="22"/>
          <w:szCs w:val="22"/>
        </w:rPr>
      </w:pPr>
      <w:r w:rsidRPr="003815E3">
        <w:rPr>
          <w:rFonts w:asciiTheme="minorHAnsi" w:hAnsiTheme="minorHAnsi" w:cs="Times New Roman"/>
          <w:b/>
          <w:bCs/>
          <w:sz w:val="22"/>
          <w:szCs w:val="22"/>
        </w:rPr>
        <w:tab/>
      </w:r>
      <w:r w:rsidR="00BE02F7" w:rsidRPr="003815E3">
        <w:rPr>
          <w:rFonts w:asciiTheme="minorHAnsi" w:hAnsiTheme="minorHAnsi" w:cs="Times New Roman"/>
          <w:b/>
          <w:bCs/>
          <w:sz w:val="22"/>
          <w:szCs w:val="22"/>
        </w:rPr>
        <w:t>Asheville, Raleigh, and Research Triangle Park, NC</w:t>
      </w:r>
    </w:p>
    <w:p w:rsidR="00BC60A5" w:rsidRPr="003815E3" w:rsidRDefault="00BC60A5" w:rsidP="00853BD3">
      <w:pPr>
        <w:shd w:val="clear" w:color="auto" w:fill="BFBFBF" w:themeFill="background1" w:themeFillShade="BF"/>
        <w:tabs>
          <w:tab w:val="left" w:pos="1320"/>
        </w:tabs>
        <w:rPr>
          <w:rFonts w:asciiTheme="minorHAnsi" w:hAnsiTheme="minorHAnsi" w:cs="Times New Roman"/>
          <w:b/>
          <w:bCs/>
          <w:sz w:val="22"/>
          <w:szCs w:val="22"/>
        </w:rPr>
      </w:pPr>
      <w:r w:rsidRPr="003815E3">
        <w:rPr>
          <w:rFonts w:asciiTheme="minorHAnsi" w:hAnsiTheme="minorHAnsi" w:cs="Times New Roman"/>
          <w:b/>
          <w:bCs/>
          <w:sz w:val="22"/>
          <w:szCs w:val="22"/>
        </w:rPr>
        <w:tab/>
        <w:t xml:space="preserve">Project Leader:  </w:t>
      </w:r>
      <w:r w:rsidR="00BE02F7" w:rsidRPr="003815E3">
        <w:rPr>
          <w:rFonts w:asciiTheme="minorHAnsi" w:hAnsiTheme="minorHAnsi" w:cs="Times New Roman"/>
          <w:b/>
          <w:bCs/>
          <w:sz w:val="22"/>
          <w:szCs w:val="22"/>
        </w:rPr>
        <w:t>Danny C. Lee</w:t>
      </w:r>
    </w:p>
    <w:p w:rsidR="00BC60A5" w:rsidRPr="003815E3" w:rsidRDefault="00BC60A5" w:rsidP="00BC60A5">
      <w:pPr>
        <w:rPr>
          <w:rFonts w:asciiTheme="minorHAnsi" w:hAnsiTheme="minorHAnsi" w:cs="Times New Roman"/>
          <w:bCs/>
          <w:sz w:val="22"/>
          <w:szCs w:val="22"/>
        </w:rPr>
      </w:pPr>
    </w:p>
    <w:p w:rsidR="000A37A0" w:rsidRPr="003815E3" w:rsidRDefault="00BD6065" w:rsidP="000A37A0">
      <w:pPr>
        <w:widowControl/>
        <w:autoSpaceDE/>
        <w:autoSpaceDN/>
        <w:adjustRightInd/>
        <w:rPr>
          <w:rFonts w:asciiTheme="minorHAnsi" w:hAnsiTheme="minorHAnsi" w:cs="Times New Roman"/>
          <w:b/>
          <w:noProof w:val="0"/>
          <w:color w:val="auto"/>
          <w:sz w:val="22"/>
          <w:szCs w:val="22"/>
        </w:rPr>
      </w:pPr>
      <w:r w:rsidRPr="003815E3">
        <w:rPr>
          <w:rFonts w:asciiTheme="minorHAnsi" w:hAnsiTheme="minorHAnsi" w:cs="Times New Roman"/>
          <w:b/>
          <w:noProof w:val="0"/>
          <w:color w:val="auto"/>
          <w:sz w:val="22"/>
          <w:szCs w:val="22"/>
        </w:rPr>
        <w:t>9. JUSTIFICATION AND PROBLEM SELECTION</w:t>
      </w:r>
    </w:p>
    <w:p w:rsidR="00BD6065" w:rsidRPr="003815E3" w:rsidRDefault="00BD6065" w:rsidP="000A37A0">
      <w:pPr>
        <w:widowControl/>
        <w:autoSpaceDE/>
        <w:autoSpaceDN/>
        <w:adjustRightInd/>
        <w:rPr>
          <w:rFonts w:asciiTheme="minorHAnsi" w:hAnsiTheme="minorHAnsi" w:cs="Times New Roman"/>
          <w:b/>
          <w:noProof w:val="0"/>
          <w:color w:val="auto"/>
          <w:sz w:val="22"/>
          <w:szCs w:val="22"/>
        </w:rPr>
      </w:pPr>
    </w:p>
    <w:p w:rsidR="00876B4D" w:rsidRPr="003815E3" w:rsidRDefault="00876B4D" w:rsidP="00876B4D">
      <w:pPr>
        <w:pStyle w:val="CM24"/>
        <w:rPr>
          <w:rFonts w:asciiTheme="minorHAnsi" w:hAnsiTheme="minorHAnsi"/>
          <w:sz w:val="22"/>
          <w:szCs w:val="22"/>
        </w:rPr>
      </w:pPr>
      <w:r w:rsidRPr="003815E3">
        <w:rPr>
          <w:rFonts w:asciiTheme="minorHAnsi" w:hAnsiTheme="minorHAnsi"/>
          <w:sz w:val="22"/>
          <w:szCs w:val="22"/>
        </w:rPr>
        <w:t>The mission of the Eastern Forest Environmental Threat Assessment Center (“Eastern Threat Center” or “Center”) is to generate knowledge and tools needed to anticipate and respond to environmental threats</w:t>
      </w:r>
      <w:r w:rsidR="009155CA">
        <w:rPr>
          <w:rFonts w:asciiTheme="minorHAnsi" w:hAnsiTheme="minorHAnsi"/>
          <w:sz w:val="22"/>
          <w:szCs w:val="22"/>
        </w:rPr>
        <w:t>, primarily to forests but also to other landscapes</w:t>
      </w:r>
      <w:r w:rsidRPr="003815E3">
        <w:rPr>
          <w:rFonts w:asciiTheme="minorHAnsi" w:hAnsiTheme="minorHAnsi"/>
          <w:sz w:val="22"/>
          <w:szCs w:val="22"/>
        </w:rPr>
        <w:t>. The m</w:t>
      </w:r>
      <w:r w:rsidR="00040892">
        <w:rPr>
          <w:rFonts w:asciiTheme="minorHAnsi" w:hAnsiTheme="minorHAnsi"/>
          <w:sz w:val="22"/>
          <w:szCs w:val="22"/>
        </w:rPr>
        <w:t xml:space="preserve">ost serious threats to forests </w:t>
      </w:r>
      <w:r w:rsidRPr="003815E3">
        <w:rPr>
          <w:rFonts w:asciiTheme="minorHAnsi" w:hAnsiTheme="minorHAnsi"/>
          <w:sz w:val="22"/>
          <w:szCs w:val="22"/>
        </w:rPr>
        <w:t xml:space="preserve">and </w:t>
      </w:r>
      <w:r w:rsidR="00040892">
        <w:rPr>
          <w:rFonts w:asciiTheme="minorHAnsi" w:hAnsiTheme="minorHAnsi"/>
          <w:sz w:val="22"/>
          <w:szCs w:val="22"/>
        </w:rPr>
        <w:t>to the benefits they provide</w:t>
      </w:r>
      <w:r w:rsidRPr="003815E3">
        <w:rPr>
          <w:rFonts w:asciiTheme="minorHAnsi" w:hAnsiTheme="minorHAnsi"/>
          <w:sz w:val="22"/>
          <w:szCs w:val="22"/>
        </w:rPr>
        <w:t xml:space="preserve"> inevitably involve complex factors interacting</w:t>
      </w:r>
      <w:r w:rsidR="009155CA">
        <w:rPr>
          <w:rFonts w:asciiTheme="minorHAnsi" w:hAnsiTheme="minorHAnsi"/>
          <w:sz w:val="22"/>
          <w:szCs w:val="22"/>
        </w:rPr>
        <w:t xml:space="preserve"> across </w:t>
      </w:r>
      <w:r w:rsidR="00700F01">
        <w:rPr>
          <w:rFonts w:asciiTheme="minorHAnsi" w:hAnsiTheme="minorHAnsi"/>
          <w:sz w:val="22"/>
          <w:szCs w:val="22"/>
        </w:rPr>
        <w:t>multiple</w:t>
      </w:r>
      <w:r w:rsidR="009155CA">
        <w:rPr>
          <w:rFonts w:asciiTheme="minorHAnsi" w:hAnsiTheme="minorHAnsi"/>
          <w:sz w:val="22"/>
          <w:szCs w:val="22"/>
        </w:rPr>
        <w:t xml:space="preserve"> </w:t>
      </w:r>
      <w:r w:rsidRPr="003815E3">
        <w:rPr>
          <w:rFonts w:asciiTheme="minorHAnsi" w:hAnsiTheme="minorHAnsi"/>
          <w:sz w:val="22"/>
          <w:szCs w:val="22"/>
        </w:rPr>
        <w:t>spatial and temporal scales. The Center’s challenge is to maintain a comprehensive and integrated research program to tackle these complex issues</w:t>
      </w:r>
      <w:r w:rsidR="009155CA">
        <w:rPr>
          <w:rFonts w:asciiTheme="minorHAnsi" w:hAnsiTheme="minorHAnsi"/>
          <w:sz w:val="22"/>
          <w:szCs w:val="22"/>
        </w:rPr>
        <w:t xml:space="preserve">, while </w:t>
      </w:r>
      <w:r w:rsidRPr="003815E3">
        <w:rPr>
          <w:rFonts w:asciiTheme="minorHAnsi" w:hAnsiTheme="minorHAnsi"/>
          <w:sz w:val="22"/>
          <w:szCs w:val="22"/>
        </w:rPr>
        <w:t xml:space="preserve">delivering knowledge to forest landowners, managers, </w:t>
      </w:r>
      <w:r w:rsidR="008D6ED0" w:rsidRPr="00DA30B9">
        <w:rPr>
          <w:rFonts w:asciiTheme="minorHAnsi" w:hAnsiTheme="minorHAnsi"/>
          <w:sz w:val="22"/>
          <w:szCs w:val="22"/>
        </w:rPr>
        <w:t>decision makers</w:t>
      </w:r>
      <w:r w:rsidRPr="003815E3">
        <w:rPr>
          <w:rFonts w:asciiTheme="minorHAnsi" w:hAnsiTheme="minorHAnsi"/>
          <w:sz w:val="22"/>
          <w:szCs w:val="22"/>
        </w:rPr>
        <w:t xml:space="preserve">, scientists, and other interested audiences in a timely, useful, and user-friendly manner. </w:t>
      </w:r>
      <w:r w:rsidRPr="003815E3">
        <w:rPr>
          <w:rFonts w:asciiTheme="minorHAnsi" w:hAnsiTheme="minorHAnsi"/>
          <w:bCs/>
          <w:sz w:val="22"/>
          <w:szCs w:val="22"/>
        </w:rPr>
        <w:t>The Eastern Threat Center’s mission and governance</w:t>
      </w:r>
      <w:r w:rsidR="009155CA">
        <w:rPr>
          <w:rFonts w:asciiTheme="minorHAnsi" w:hAnsiTheme="minorHAnsi"/>
          <w:bCs/>
          <w:sz w:val="22"/>
          <w:szCs w:val="22"/>
        </w:rPr>
        <w:t xml:space="preserve">  w</w:t>
      </w:r>
      <w:r w:rsidR="00967F54">
        <w:rPr>
          <w:rFonts w:asciiTheme="minorHAnsi" w:hAnsiTheme="minorHAnsi"/>
          <w:bCs/>
          <w:sz w:val="22"/>
          <w:szCs w:val="22"/>
        </w:rPr>
        <w:t>ere</w:t>
      </w:r>
      <w:r w:rsidR="009155CA">
        <w:rPr>
          <w:rFonts w:asciiTheme="minorHAnsi" w:hAnsiTheme="minorHAnsi"/>
          <w:bCs/>
          <w:sz w:val="22"/>
          <w:szCs w:val="22"/>
        </w:rPr>
        <w:t xml:space="preserve"> established </w:t>
      </w:r>
      <w:r w:rsidRPr="003815E3">
        <w:rPr>
          <w:rFonts w:asciiTheme="minorHAnsi" w:hAnsiTheme="minorHAnsi"/>
          <w:bCs/>
          <w:sz w:val="22"/>
          <w:szCs w:val="22"/>
        </w:rPr>
        <w:t>in its original</w:t>
      </w:r>
      <w:r w:rsidR="009155CA">
        <w:rPr>
          <w:rFonts w:asciiTheme="minorHAnsi" w:hAnsiTheme="minorHAnsi"/>
          <w:bCs/>
          <w:sz w:val="22"/>
          <w:szCs w:val="22"/>
        </w:rPr>
        <w:t xml:space="preserve"> 2004 </w:t>
      </w:r>
      <w:r w:rsidRPr="003815E3">
        <w:rPr>
          <w:rFonts w:asciiTheme="minorHAnsi" w:hAnsiTheme="minorHAnsi"/>
          <w:bCs/>
          <w:sz w:val="22"/>
          <w:szCs w:val="22"/>
        </w:rPr>
        <w:t>charter</w:t>
      </w:r>
      <w:r w:rsidR="009155CA">
        <w:rPr>
          <w:rFonts w:asciiTheme="minorHAnsi" w:hAnsiTheme="minorHAnsi"/>
          <w:bCs/>
          <w:sz w:val="22"/>
          <w:szCs w:val="22"/>
        </w:rPr>
        <w:t>, which was signed by the deputy chiefs for the National Forest System, Research and Development, and State and Private Forestry</w:t>
      </w:r>
      <w:r w:rsidRPr="003815E3">
        <w:rPr>
          <w:rFonts w:asciiTheme="minorHAnsi" w:hAnsiTheme="minorHAnsi"/>
          <w:bCs/>
          <w:sz w:val="22"/>
          <w:szCs w:val="22"/>
        </w:rPr>
        <w:t xml:space="preserve">. </w:t>
      </w:r>
    </w:p>
    <w:p w:rsidR="00876B4D" w:rsidRPr="003815E3" w:rsidRDefault="00876B4D" w:rsidP="00876B4D">
      <w:pPr>
        <w:rPr>
          <w:rFonts w:asciiTheme="minorHAnsi" w:hAnsiTheme="minorHAnsi" w:cs="Times New Roman"/>
          <w:sz w:val="22"/>
          <w:szCs w:val="22"/>
        </w:rPr>
      </w:pPr>
    </w:p>
    <w:p w:rsidR="00876B4D" w:rsidRPr="003815E3" w:rsidRDefault="00876B4D" w:rsidP="00876B4D">
      <w:pPr>
        <w:pStyle w:val="NoSpacing"/>
        <w:rPr>
          <w:rFonts w:asciiTheme="minorHAnsi" w:hAnsiTheme="minorHAnsi" w:cs="Times New Roman"/>
          <w:sz w:val="22"/>
          <w:szCs w:val="22"/>
        </w:rPr>
      </w:pPr>
      <w:r w:rsidRPr="003815E3">
        <w:rPr>
          <w:rFonts w:asciiTheme="minorHAnsi" w:hAnsiTheme="minorHAnsi" w:cs="Times New Roman"/>
          <w:sz w:val="22"/>
          <w:szCs w:val="22"/>
        </w:rPr>
        <w:t xml:space="preserve">The Eastern Threat Center is unique, fostering creativity and innovation and </w:t>
      </w:r>
      <w:r w:rsidR="005A0F75">
        <w:rPr>
          <w:rFonts w:asciiTheme="minorHAnsi" w:hAnsiTheme="minorHAnsi" w:cs="Times New Roman"/>
          <w:sz w:val="22"/>
          <w:szCs w:val="22"/>
        </w:rPr>
        <w:t>incubating</w:t>
      </w:r>
      <w:r w:rsidRPr="003815E3">
        <w:rPr>
          <w:rFonts w:asciiTheme="minorHAnsi" w:hAnsiTheme="minorHAnsi" w:cs="Times New Roman"/>
          <w:sz w:val="22"/>
          <w:szCs w:val="22"/>
        </w:rPr>
        <w:t xml:space="preserve"> new ideas and approaches. Its scientists </w:t>
      </w:r>
      <w:r w:rsidR="005A0F75">
        <w:rPr>
          <w:rFonts w:asciiTheme="minorHAnsi" w:hAnsiTheme="minorHAnsi" w:cs="Times New Roman"/>
          <w:sz w:val="22"/>
          <w:szCs w:val="22"/>
        </w:rPr>
        <w:t>engage in</w:t>
      </w:r>
      <w:r w:rsidRPr="003815E3">
        <w:rPr>
          <w:rFonts w:asciiTheme="minorHAnsi" w:hAnsiTheme="minorHAnsi" w:cs="Times New Roman"/>
          <w:sz w:val="22"/>
          <w:szCs w:val="22"/>
        </w:rPr>
        <w:t xml:space="preserve"> projects at the forefront of technology development, application, and transfer in forest threat detection and assessment. Researchers develop </w:t>
      </w:r>
      <w:r w:rsidR="005A0F75">
        <w:rPr>
          <w:rFonts w:asciiTheme="minorHAnsi" w:hAnsiTheme="minorHAnsi" w:cs="Times New Roman"/>
          <w:sz w:val="22"/>
          <w:szCs w:val="22"/>
        </w:rPr>
        <w:t xml:space="preserve">novel </w:t>
      </w:r>
      <w:r w:rsidRPr="003815E3">
        <w:rPr>
          <w:rFonts w:asciiTheme="minorHAnsi" w:hAnsiTheme="minorHAnsi" w:cs="Times New Roman"/>
          <w:sz w:val="22"/>
          <w:szCs w:val="22"/>
        </w:rPr>
        <w:t xml:space="preserve">indicators of landscape change and </w:t>
      </w:r>
      <w:r w:rsidR="00B56F5D" w:rsidRPr="003815E3">
        <w:rPr>
          <w:rFonts w:asciiTheme="minorHAnsi" w:hAnsiTheme="minorHAnsi" w:cs="Times New Roman"/>
          <w:sz w:val="22"/>
          <w:szCs w:val="22"/>
        </w:rPr>
        <w:t xml:space="preserve">provide </w:t>
      </w:r>
      <w:r w:rsidRPr="003815E3">
        <w:rPr>
          <w:rFonts w:asciiTheme="minorHAnsi" w:hAnsiTheme="minorHAnsi" w:cs="Times New Roman"/>
          <w:sz w:val="22"/>
          <w:szCs w:val="22"/>
        </w:rPr>
        <w:t xml:space="preserve">land managers and policy makers with new </w:t>
      </w:r>
      <w:r w:rsidR="005A0F75">
        <w:rPr>
          <w:rFonts w:asciiTheme="minorHAnsi" w:hAnsiTheme="minorHAnsi" w:cs="Times New Roman"/>
          <w:sz w:val="22"/>
          <w:szCs w:val="22"/>
        </w:rPr>
        <w:t>insights</w:t>
      </w:r>
      <w:r w:rsidR="005A0F75" w:rsidRPr="003815E3">
        <w:rPr>
          <w:rFonts w:asciiTheme="minorHAnsi" w:hAnsiTheme="minorHAnsi" w:cs="Times New Roman"/>
          <w:sz w:val="22"/>
          <w:szCs w:val="22"/>
        </w:rPr>
        <w:t xml:space="preserve"> </w:t>
      </w:r>
      <w:r w:rsidRPr="003815E3">
        <w:rPr>
          <w:rFonts w:asciiTheme="minorHAnsi" w:hAnsiTheme="minorHAnsi" w:cs="Times New Roman"/>
          <w:sz w:val="22"/>
          <w:szCs w:val="22"/>
        </w:rPr>
        <w:t xml:space="preserve">and tools </w:t>
      </w:r>
      <w:r w:rsidR="005A0F75">
        <w:rPr>
          <w:rFonts w:asciiTheme="minorHAnsi" w:hAnsiTheme="minorHAnsi" w:cs="Times New Roman"/>
          <w:sz w:val="22"/>
          <w:szCs w:val="22"/>
        </w:rPr>
        <w:t xml:space="preserve">needed </w:t>
      </w:r>
      <w:r w:rsidRPr="003815E3">
        <w:rPr>
          <w:rFonts w:asciiTheme="minorHAnsi" w:hAnsiTheme="minorHAnsi" w:cs="Times New Roman"/>
          <w:sz w:val="22"/>
          <w:szCs w:val="22"/>
        </w:rPr>
        <w:t>for strategic planning. Center scientists and partners collaborate to address long-standing and emerging issues for forest ecosystems, including water, biodiversity, carbon sequestration, and wildfire—all within the context of changing climate, increasing human populations, and dynamic socioeconomic constraints.</w:t>
      </w:r>
    </w:p>
    <w:p w:rsidR="00876B4D" w:rsidRPr="003815E3" w:rsidRDefault="00876B4D" w:rsidP="00876B4D">
      <w:pPr>
        <w:pStyle w:val="NoSpacing"/>
        <w:rPr>
          <w:rFonts w:asciiTheme="minorHAnsi" w:hAnsiTheme="minorHAnsi" w:cs="Times New Roman"/>
          <w:sz w:val="22"/>
          <w:szCs w:val="22"/>
        </w:rPr>
      </w:pPr>
    </w:p>
    <w:p w:rsidR="00876B4D" w:rsidRPr="003815E3" w:rsidRDefault="00876B4D" w:rsidP="00876B4D">
      <w:pPr>
        <w:rPr>
          <w:rFonts w:asciiTheme="minorHAnsi" w:hAnsiTheme="minorHAnsi" w:cs="Times New Roman"/>
          <w:sz w:val="22"/>
          <w:szCs w:val="22"/>
        </w:rPr>
      </w:pPr>
      <w:r w:rsidRPr="003815E3">
        <w:rPr>
          <w:rFonts w:asciiTheme="minorHAnsi" w:hAnsiTheme="minorHAnsi" w:cs="Times New Roman"/>
          <w:sz w:val="22"/>
          <w:szCs w:val="22"/>
        </w:rPr>
        <w:t xml:space="preserve">The Center addresses problems related to the science of monitoring, assessment, and communication across four </w:t>
      </w:r>
      <w:r w:rsidR="001D623B">
        <w:rPr>
          <w:rFonts w:asciiTheme="minorHAnsi" w:hAnsiTheme="minorHAnsi" w:cs="Times New Roman"/>
          <w:sz w:val="22"/>
          <w:szCs w:val="22"/>
        </w:rPr>
        <w:t xml:space="preserve">primary classes of </w:t>
      </w:r>
      <w:r w:rsidRPr="003815E3">
        <w:rPr>
          <w:rFonts w:asciiTheme="minorHAnsi" w:hAnsiTheme="minorHAnsi" w:cs="Times New Roman"/>
          <w:sz w:val="22"/>
          <w:szCs w:val="22"/>
        </w:rPr>
        <w:t xml:space="preserve">environmental </w:t>
      </w:r>
      <w:r w:rsidR="001D623B">
        <w:rPr>
          <w:rFonts w:asciiTheme="minorHAnsi" w:hAnsiTheme="minorHAnsi" w:cs="Times New Roman"/>
          <w:sz w:val="22"/>
          <w:szCs w:val="22"/>
        </w:rPr>
        <w:t>threats</w:t>
      </w:r>
      <w:r w:rsidRPr="003815E3">
        <w:rPr>
          <w:rFonts w:asciiTheme="minorHAnsi" w:hAnsiTheme="minorHAnsi" w:cs="Times New Roman"/>
          <w:sz w:val="22"/>
          <w:szCs w:val="22"/>
        </w:rPr>
        <w:t>. These</w:t>
      </w:r>
      <w:r w:rsidR="001D623B">
        <w:rPr>
          <w:rFonts w:asciiTheme="minorHAnsi" w:hAnsiTheme="minorHAnsi" w:cs="Times New Roman"/>
          <w:sz w:val="22"/>
          <w:szCs w:val="22"/>
        </w:rPr>
        <w:t xml:space="preserve"> four classes </w:t>
      </w:r>
      <w:r w:rsidRPr="003815E3">
        <w:rPr>
          <w:rFonts w:asciiTheme="minorHAnsi" w:hAnsiTheme="minorHAnsi" w:cs="Times New Roman"/>
          <w:sz w:val="22"/>
          <w:szCs w:val="22"/>
        </w:rPr>
        <w:t xml:space="preserve">include forest pests, weather and climate change, wildland fire, and </w:t>
      </w:r>
      <w:r w:rsidR="00F4033D">
        <w:rPr>
          <w:rFonts w:asciiTheme="minorHAnsi" w:hAnsiTheme="minorHAnsi" w:cs="Times New Roman"/>
          <w:sz w:val="22"/>
          <w:szCs w:val="22"/>
        </w:rPr>
        <w:t xml:space="preserve">changes in </w:t>
      </w:r>
      <w:r w:rsidRPr="003815E3">
        <w:rPr>
          <w:rFonts w:asciiTheme="minorHAnsi" w:hAnsiTheme="minorHAnsi" w:cs="Times New Roman"/>
          <w:sz w:val="22"/>
          <w:szCs w:val="22"/>
        </w:rPr>
        <w:t>land use</w:t>
      </w:r>
      <w:r w:rsidR="001D623B">
        <w:rPr>
          <w:rFonts w:asciiTheme="minorHAnsi" w:hAnsiTheme="minorHAnsi" w:cs="Times New Roman"/>
          <w:sz w:val="22"/>
          <w:szCs w:val="22"/>
        </w:rPr>
        <w:t xml:space="preserve"> or </w:t>
      </w:r>
      <w:r w:rsidRPr="003815E3">
        <w:rPr>
          <w:rFonts w:asciiTheme="minorHAnsi" w:hAnsiTheme="minorHAnsi" w:cs="Times New Roman"/>
          <w:sz w:val="22"/>
          <w:szCs w:val="22"/>
        </w:rPr>
        <w:t xml:space="preserve">land cover. Forest pests include both native and non-native invasive insects, pathogens, and plants. Weather and climate change include the </w:t>
      </w:r>
      <w:r w:rsidR="00F4033D">
        <w:rPr>
          <w:rFonts w:asciiTheme="minorHAnsi" w:hAnsiTheme="minorHAnsi" w:cs="Times New Roman"/>
          <w:sz w:val="22"/>
          <w:szCs w:val="22"/>
        </w:rPr>
        <w:t xml:space="preserve">more direct </w:t>
      </w:r>
      <w:r w:rsidRPr="003815E3">
        <w:rPr>
          <w:rFonts w:asciiTheme="minorHAnsi" w:hAnsiTheme="minorHAnsi" w:cs="Times New Roman"/>
          <w:sz w:val="22"/>
          <w:szCs w:val="22"/>
        </w:rPr>
        <w:t>effects of extreme events such as hurricanes, ice storms, tornadoes, and droughts, and more broadly, the complex</w:t>
      </w:r>
      <w:r w:rsidR="00F4033D">
        <w:rPr>
          <w:rFonts w:asciiTheme="minorHAnsi" w:hAnsiTheme="minorHAnsi" w:cs="Times New Roman"/>
          <w:sz w:val="22"/>
          <w:szCs w:val="22"/>
        </w:rPr>
        <w:t xml:space="preserve"> interactions </w:t>
      </w:r>
      <w:r w:rsidRPr="003815E3">
        <w:rPr>
          <w:rFonts w:asciiTheme="minorHAnsi" w:hAnsiTheme="minorHAnsi" w:cs="Times New Roman"/>
          <w:sz w:val="22"/>
          <w:szCs w:val="22"/>
        </w:rPr>
        <w:t>of climate change and variability</w:t>
      </w:r>
      <w:r w:rsidR="00F4033D">
        <w:rPr>
          <w:rFonts w:asciiTheme="minorHAnsi" w:hAnsiTheme="minorHAnsi" w:cs="Times New Roman"/>
          <w:sz w:val="22"/>
          <w:szCs w:val="22"/>
        </w:rPr>
        <w:t xml:space="preserve"> throughout </w:t>
      </w:r>
      <w:r w:rsidRPr="003815E3">
        <w:rPr>
          <w:rFonts w:asciiTheme="minorHAnsi" w:hAnsiTheme="minorHAnsi" w:cs="Times New Roman"/>
          <w:sz w:val="22"/>
          <w:szCs w:val="22"/>
        </w:rPr>
        <w:t>ecosystems</w:t>
      </w:r>
      <w:r w:rsidR="00F4033D">
        <w:rPr>
          <w:rFonts w:asciiTheme="minorHAnsi" w:hAnsiTheme="minorHAnsi" w:cs="Times New Roman"/>
          <w:sz w:val="22"/>
          <w:szCs w:val="22"/>
        </w:rPr>
        <w:t xml:space="preserve"> and</w:t>
      </w:r>
      <w:r w:rsidRPr="003815E3">
        <w:rPr>
          <w:rFonts w:asciiTheme="minorHAnsi" w:hAnsiTheme="minorHAnsi" w:cs="Times New Roman"/>
          <w:sz w:val="22"/>
          <w:szCs w:val="22"/>
        </w:rPr>
        <w:t xml:space="preserve"> landscapes. Wildland fire is </w:t>
      </w:r>
      <w:r w:rsidR="00F4033D">
        <w:rPr>
          <w:rFonts w:asciiTheme="minorHAnsi" w:hAnsiTheme="minorHAnsi" w:cs="Times New Roman"/>
          <w:sz w:val="22"/>
          <w:szCs w:val="22"/>
        </w:rPr>
        <w:t>a</w:t>
      </w:r>
      <w:r w:rsidR="00F4033D" w:rsidRPr="003815E3">
        <w:rPr>
          <w:rFonts w:asciiTheme="minorHAnsi" w:hAnsiTheme="minorHAnsi" w:cs="Times New Roman"/>
          <w:sz w:val="22"/>
          <w:szCs w:val="22"/>
        </w:rPr>
        <w:t xml:space="preserve"> </w:t>
      </w:r>
      <w:r w:rsidRPr="003815E3">
        <w:rPr>
          <w:rFonts w:asciiTheme="minorHAnsi" w:hAnsiTheme="minorHAnsi" w:cs="Times New Roman"/>
          <w:sz w:val="22"/>
          <w:szCs w:val="22"/>
        </w:rPr>
        <w:t xml:space="preserve">growing concern, presenting complex management tradeoffs related to people, ecosystems, communities, and landscapes. </w:t>
      </w:r>
      <w:r w:rsidR="00F4033D" w:rsidRPr="003815E3">
        <w:rPr>
          <w:rFonts w:asciiTheme="minorHAnsi" w:hAnsiTheme="minorHAnsi" w:cs="Times New Roman"/>
          <w:sz w:val="22"/>
          <w:szCs w:val="22"/>
        </w:rPr>
        <w:t xml:space="preserve">Land use/land cover change results from human-related development and urbanization, </w:t>
      </w:r>
      <w:r w:rsidR="00F4033D">
        <w:rPr>
          <w:rFonts w:asciiTheme="minorHAnsi" w:hAnsiTheme="minorHAnsi" w:cs="Times New Roman"/>
          <w:sz w:val="22"/>
          <w:szCs w:val="22"/>
        </w:rPr>
        <w:t xml:space="preserve"> which creates intricate forest patterns within a mosaic of other landscape elements</w:t>
      </w:r>
      <w:r w:rsidR="00F4033D" w:rsidRPr="003815E3">
        <w:rPr>
          <w:rFonts w:asciiTheme="minorHAnsi" w:hAnsiTheme="minorHAnsi" w:cs="Times New Roman"/>
          <w:sz w:val="22"/>
          <w:szCs w:val="22"/>
        </w:rPr>
        <w:t>.</w:t>
      </w:r>
    </w:p>
    <w:p w:rsidR="00876B4D" w:rsidRPr="003815E3" w:rsidRDefault="00876B4D" w:rsidP="00876B4D">
      <w:pPr>
        <w:rPr>
          <w:rFonts w:asciiTheme="minorHAnsi" w:hAnsiTheme="minorHAnsi" w:cs="Times New Roman"/>
          <w:sz w:val="22"/>
          <w:szCs w:val="22"/>
        </w:rPr>
      </w:pPr>
    </w:p>
    <w:p w:rsidR="00876B4D" w:rsidRPr="003815E3" w:rsidRDefault="00876B4D" w:rsidP="00876B4D">
      <w:pPr>
        <w:rPr>
          <w:rFonts w:asciiTheme="minorHAnsi" w:hAnsiTheme="minorHAnsi" w:cs="Times New Roman"/>
          <w:sz w:val="22"/>
          <w:szCs w:val="22"/>
        </w:rPr>
      </w:pPr>
      <w:r w:rsidRPr="003815E3">
        <w:rPr>
          <w:rFonts w:asciiTheme="minorHAnsi" w:hAnsiTheme="minorHAnsi" w:cs="Times New Roman"/>
          <w:sz w:val="22"/>
          <w:szCs w:val="22"/>
        </w:rPr>
        <w:t>Three characteristics</w:t>
      </w:r>
      <w:r w:rsidR="00CF40DE">
        <w:rPr>
          <w:rFonts w:asciiTheme="minorHAnsi" w:hAnsiTheme="minorHAnsi" w:cs="Times New Roman"/>
          <w:sz w:val="22"/>
          <w:szCs w:val="22"/>
        </w:rPr>
        <w:t xml:space="preserve"> distinguish much </w:t>
      </w:r>
      <w:r w:rsidRPr="003815E3">
        <w:rPr>
          <w:rFonts w:asciiTheme="minorHAnsi" w:hAnsiTheme="minorHAnsi" w:cs="Times New Roman"/>
          <w:sz w:val="22"/>
          <w:szCs w:val="22"/>
        </w:rPr>
        <w:t>of the work</w:t>
      </w:r>
      <w:r w:rsidR="00CF40DE">
        <w:rPr>
          <w:rFonts w:asciiTheme="minorHAnsi" w:hAnsiTheme="minorHAnsi" w:cs="Times New Roman"/>
          <w:sz w:val="22"/>
          <w:szCs w:val="22"/>
        </w:rPr>
        <w:t xml:space="preserve"> performed by </w:t>
      </w:r>
      <w:r w:rsidRPr="003815E3">
        <w:rPr>
          <w:rFonts w:asciiTheme="minorHAnsi" w:hAnsiTheme="minorHAnsi" w:cs="Times New Roman"/>
          <w:sz w:val="22"/>
          <w:szCs w:val="22"/>
        </w:rPr>
        <w:t xml:space="preserve">the Center: </w:t>
      </w:r>
      <w:r w:rsidR="00700F01">
        <w:rPr>
          <w:rFonts w:asciiTheme="minorHAnsi" w:hAnsiTheme="minorHAnsi" w:cs="Times New Roman"/>
          <w:sz w:val="22"/>
          <w:szCs w:val="22"/>
        </w:rPr>
        <w:t xml:space="preserve">1) </w:t>
      </w:r>
      <w:r w:rsidRPr="003815E3">
        <w:rPr>
          <w:rFonts w:asciiTheme="minorHAnsi" w:hAnsiTheme="minorHAnsi" w:cs="Times New Roman"/>
          <w:sz w:val="22"/>
          <w:szCs w:val="22"/>
        </w:rPr>
        <w:t>the</w:t>
      </w:r>
      <w:r w:rsidR="00CF40DE">
        <w:rPr>
          <w:rFonts w:asciiTheme="minorHAnsi" w:hAnsiTheme="minorHAnsi" w:cs="Times New Roman"/>
          <w:sz w:val="22"/>
          <w:szCs w:val="22"/>
        </w:rPr>
        <w:t xml:space="preserve"> efforts are </w:t>
      </w:r>
      <w:r w:rsidRPr="003815E3">
        <w:rPr>
          <w:rFonts w:asciiTheme="minorHAnsi" w:hAnsiTheme="minorHAnsi" w:cs="Times New Roman"/>
          <w:sz w:val="22"/>
          <w:szCs w:val="22"/>
        </w:rPr>
        <w:t xml:space="preserve">national or </w:t>
      </w:r>
      <w:r w:rsidR="00B56F5D" w:rsidRPr="003815E3">
        <w:rPr>
          <w:rFonts w:asciiTheme="minorHAnsi" w:hAnsiTheme="minorHAnsi" w:cs="Times New Roman"/>
          <w:sz w:val="22"/>
          <w:szCs w:val="22"/>
        </w:rPr>
        <w:t xml:space="preserve">at least </w:t>
      </w:r>
      <w:r w:rsidRPr="003815E3">
        <w:rPr>
          <w:rFonts w:asciiTheme="minorHAnsi" w:hAnsiTheme="minorHAnsi" w:cs="Times New Roman"/>
          <w:sz w:val="22"/>
          <w:szCs w:val="22"/>
        </w:rPr>
        <w:t xml:space="preserve">regional in </w:t>
      </w:r>
      <w:r w:rsidR="00CF40DE">
        <w:rPr>
          <w:rFonts w:asciiTheme="minorHAnsi" w:hAnsiTheme="minorHAnsi" w:cs="Times New Roman"/>
          <w:sz w:val="22"/>
          <w:szCs w:val="22"/>
        </w:rPr>
        <w:t>scope</w:t>
      </w:r>
      <w:r w:rsidRPr="003815E3">
        <w:rPr>
          <w:rFonts w:asciiTheme="minorHAnsi" w:hAnsiTheme="minorHAnsi" w:cs="Times New Roman"/>
          <w:sz w:val="22"/>
          <w:szCs w:val="22"/>
        </w:rPr>
        <w:t xml:space="preserve">, </w:t>
      </w:r>
      <w:r w:rsidR="00700F01">
        <w:rPr>
          <w:rFonts w:asciiTheme="minorHAnsi" w:hAnsiTheme="minorHAnsi" w:cs="Times New Roman"/>
          <w:sz w:val="22"/>
          <w:szCs w:val="22"/>
        </w:rPr>
        <w:t xml:space="preserve">2) </w:t>
      </w:r>
      <w:r w:rsidRPr="003815E3">
        <w:rPr>
          <w:rFonts w:asciiTheme="minorHAnsi" w:hAnsiTheme="minorHAnsi" w:cs="Times New Roman"/>
          <w:sz w:val="22"/>
          <w:szCs w:val="22"/>
        </w:rPr>
        <w:t xml:space="preserve">the work is integrative, and </w:t>
      </w:r>
      <w:r w:rsidR="00700F01">
        <w:rPr>
          <w:rFonts w:asciiTheme="minorHAnsi" w:hAnsiTheme="minorHAnsi" w:cs="Times New Roman"/>
          <w:sz w:val="22"/>
          <w:szCs w:val="22"/>
        </w:rPr>
        <w:t xml:space="preserve">3) </w:t>
      </w:r>
      <w:r w:rsidRPr="003815E3">
        <w:rPr>
          <w:rFonts w:asciiTheme="minorHAnsi" w:hAnsiTheme="minorHAnsi" w:cs="Times New Roman"/>
          <w:sz w:val="22"/>
          <w:szCs w:val="22"/>
        </w:rPr>
        <w:t xml:space="preserve">the emphasis is synthetic. The Center strives to address critical broad-scale management needs across all four threat areas, and its research focuses on resource managers’ needs for monitoring </w:t>
      </w:r>
      <w:r w:rsidR="0096176C" w:rsidRPr="003815E3">
        <w:rPr>
          <w:rFonts w:asciiTheme="minorHAnsi" w:hAnsiTheme="minorHAnsi" w:cs="Times New Roman"/>
          <w:sz w:val="22"/>
          <w:szCs w:val="22"/>
        </w:rPr>
        <w:t>their occurrence</w:t>
      </w:r>
      <w:r w:rsidR="00B56F5D" w:rsidRPr="003815E3">
        <w:rPr>
          <w:rFonts w:asciiTheme="minorHAnsi" w:hAnsiTheme="minorHAnsi" w:cs="Times New Roman"/>
          <w:sz w:val="22"/>
          <w:szCs w:val="22"/>
        </w:rPr>
        <w:t xml:space="preserve">, </w:t>
      </w:r>
      <w:r w:rsidRPr="003815E3">
        <w:rPr>
          <w:rFonts w:asciiTheme="minorHAnsi" w:hAnsiTheme="minorHAnsi" w:cs="Times New Roman"/>
          <w:sz w:val="22"/>
          <w:szCs w:val="22"/>
        </w:rPr>
        <w:t>interpreting the</w:t>
      </w:r>
      <w:r w:rsidR="0096176C" w:rsidRPr="003815E3">
        <w:rPr>
          <w:rFonts w:asciiTheme="minorHAnsi" w:hAnsiTheme="minorHAnsi" w:cs="Times New Roman"/>
          <w:sz w:val="22"/>
          <w:szCs w:val="22"/>
        </w:rPr>
        <w:t>ir</w:t>
      </w:r>
      <w:r w:rsidRPr="003815E3">
        <w:rPr>
          <w:rFonts w:asciiTheme="minorHAnsi" w:hAnsiTheme="minorHAnsi" w:cs="Times New Roman"/>
          <w:sz w:val="22"/>
          <w:szCs w:val="22"/>
        </w:rPr>
        <w:t xml:space="preserve"> extent and implications</w:t>
      </w:r>
      <w:r w:rsidR="00B56F5D" w:rsidRPr="003815E3">
        <w:rPr>
          <w:rFonts w:asciiTheme="minorHAnsi" w:hAnsiTheme="minorHAnsi" w:cs="Times New Roman"/>
          <w:sz w:val="22"/>
          <w:szCs w:val="22"/>
        </w:rPr>
        <w:t xml:space="preserve">, </w:t>
      </w:r>
      <w:r w:rsidRPr="003815E3">
        <w:rPr>
          <w:rFonts w:asciiTheme="minorHAnsi" w:hAnsiTheme="minorHAnsi" w:cs="Times New Roman"/>
          <w:sz w:val="22"/>
          <w:szCs w:val="22"/>
        </w:rPr>
        <w:t>predicting the</w:t>
      </w:r>
      <w:r w:rsidR="0096176C" w:rsidRPr="003815E3">
        <w:rPr>
          <w:rFonts w:asciiTheme="minorHAnsi" w:hAnsiTheme="minorHAnsi" w:cs="Times New Roman"/>
          <w:sz w:val="22"/>
          <w:szCs w:val="22"/>
        </w:rPr>
        <w:t>ir</w:t>
      </w:r>
      <w:r w:rsidRPr="003815E3">
        <w:rPr>
          <w:rFonts w:asciiTheme="minorHAnsi" w:hAnsiTheme="minorHAnsi" w:cs="Times New Roman"/>
          <w:sz w:val="22"/>
          <w:szCs w:val="22"/>
        </w:rPr>
        <w:t xml:space="preserve"> likely impact</w:t>
      </w:r>
      <w:r w:rsidR="00B56F5D" w:rsidRPr="003815E3">
        <w:rPr>
          <w:rFonts w:asciiTheme="minorHAnsi" w:hAnsiTheme="minorHAnsi" w:cs="Times New Roman"/>
          <w:sz w:val="22"/>
          <w:szCs w:val="22"/>
        </w:rPr>
        <w:t xml:space="preserve">, </w:t>
      </w:r>
      <w:r w:rsidRPr="003815E3">
        <w:rPr>
          <w:rFonts w:asciiTheme="minorHAnsi" w:hAnsiTheme="minorHAnsi" w:cs="Times New Roman"/>
          <w:sz w:val="22"/>
          <w:szCs w:val="22"/>
        </w:rPr>
        <w:t>and sharing results, technology, and resources</w:t>
      </w:r>
      <w:r w:rsidR="00697079" w:rsidRPr="003815E3">
        <w:rPr>
          <w:rFonts w:asciiTheme="minorHAnsi" w:hAnsiTheme="minorHAnsi" w:cs="Times New Roman"/>
          <w:sz w:val="22"/>
          <w:szCs w:val="22"/>
        </w:rPr>
        <w:t xml:space="preserve"> with </w:t>
      </w:r>
      <w:r w:rsidR="00700F01">
        <w:rPr>
          <w:rFonts w:asciiTheme="minorHAnsi" w:hAnsiTheme="minorHAnsi" w:cs="Times New Roman"/>
          <w:sz w:val="22"/>
          <w:szCs w:val="22"/>
        </w:rPr>
        <w:t xml:space="preserve">affected </w:t>
      </w:r>
      <w:r w:rsidR="00697079" w:rsidRPr="003815E3">
        <w:rPr>
          <w:rFonts w:asciiTheme="minorHAnsi" w:hAnsiTheme="minorHAnsi" w:cs="Times New Roman"/>
          <w:sz w:val="22"/>
          <w:szCs w:val="22"/>
        </w:rPr>
        <w:t>organizations and individuals</w:t>
      </w:r>
      <w:r w:rsidRPr="003815E3">
        <w:rPr>
          <w:rFonts w:asciiTheme="minorHAnsi" w:hAnsiTheme="minorHAnsi" w:cs="Times New Roman"/>
          <w:sz w:val="22"/>
          <w:szCs w:val="22"/>
        </w:rPr>
        <w:t xml:space="preserve">. </w:t>
      </w:r>
      <w:r w:rsidR="00CF40DE">
        <w:rPr>
          <w:rFonts w:asciiTheme="minorHAnsi" w:hAnsiTheme="minorHAnsi" w:cs="Times New Roman"/>
          <w:sz w:val="22"/>
          <w:szCs w:val="22"/>
        </w:rPr>
        <w:t>At times</w:t>
      </w:r>
      <w:r w:rsidRPr="003815E3">
        <w:rPr>
          <w:rFonts w:asciiTheme="minorHAnsi" w:hAnsiTheme="minorHAnsi" w:cs="Times New Roman"/>
          <w:sz w:val="22"/>
          <w:szCs w:val="22"/>
        </w:rPr>
        <w:t>, Center scientists also perform foundational field, laboratory, statistical, and theoretical research</w:t>
      </w:r>
      <w:r w:rsidR="00CF40DE">
        <w:rPr>
          <w:rFonts w:asciiTheme="minorHAnsi" w:hAnsiTheme="minorHAnsi" w:cs="Times New Roman"/>
          <w:sz w:val="22"/>
          <w:szCs w:val="22"/>
        </w:rPr>
        <w:t xml:space="preserve"> that is essential to the larger efforts</w:t>
      </w:r>
      <w:r w:rsidRPr="003815E3">
        <w:rPr>
          <w:rFonts w:asciiTheme="minorHAnsi" w:hAnsiTheme="minorHAnsi" w:cs="Times New Roman"/>
          <w:sz w:val="22"/>
          <w:szCs w:val="22"/>
        </w:rPr>
        <w:t>.</w:t>
      </w:r>
    </w:p>
    <w:p w:rsidR="00876B4D" w:rsidRPr="003815E3" w:rsidRDefault="00876B4D" w:rsidP="00876B4D">
      <w:pPr>
        <w:rPr>
          <w:rFonts w:asciiTheme="minorHAnsi" w:hAnsiTheme="minorHAnsi" w:cs="Times New Roman"/>
          <w:sz w:val="22"/>
          <w:szCs w:val="22"/>
        </w:rPr>
      </w:pPr>
    </w:p>
    <w:p w:rsidR="00876B4D" w:rsidRPr="003815E3" w:rsidRDefault="00876B4D" w:rsidP="00876B4D">
      <w:pPr>
        <w:rPr>
          <w:rFonts w:asciiTheme="minorHAnsi" w:hAnsiTheme="minorHAnsi" w:cs="Times New Roman"/>
          <w:sz w:val="22"/>
          <w:szCs w:val="22"/>
        </w:rPr>
      </w:pPr>
      <w:r w:rsidRPr="003815E3">
        <w:rPr>
          <w:rFonts w:asciiTheme="minorHAnsi" w:hAnsiTheme="minorHAnsi" w:cs="Times New Roman"/>
          <w:sz w:val="22"/>
          <w:szCs w:val="22"/>
        </w:rPr>
        <w:t xml:space="preserve">Because of its </w:t>
      </w:r>
      <w:r w:rsidR="002A4903" w:rsidRPr="003815E3">
        <w:rPr>
          <w:rFonts w:asciiTheme="minorHAnsi" w:hAnsiTheme="minorHAnsi" w:cs="Times New Roman"/>
          <w:sz w:val="22"/>
          <w:szCs w:val="22"/>
        </w:rPr>
        <w:t>cross-disciplinary</w:t>
      </w:r>
      <w:r w:rsidR="00CF40DE">
        <w:rPr>
          <w:rFonts w:asciiTheme="minorHAnsi" w:hAnsiTheme="minorHAnsi" w:cs="Times New Roman"/>
          <w:sz w:val="22"/>
          <w:szCs w:val="22"/>
        </w:rPr>
        <w:t>,</w:t>
      </w:r>
      <w:r w:rsidRPr="003815E3">
        <w:rPr>
          <w:rFonts w:asciiTheme="minorHAnsi" w:hAnsiTheme="minorHAnsi" w:cs="Times New Roman"/>
          <w:sz w:val="22"/>
          <w:szCs w:val="22"/>
        </w:rPr>
        <w:t xml:space="preserve"> </w:t>
      </w:r>
      <w:r w:rsidR="002A4903" w:rsidRPr="003815E3">
        <w:rPr>
          <w:rFonts w:asciiTheme="minorHAnsi" w:hAnsiTheme="minorHAnsi" w:cs="Times New Roman"/>
          <w:sz w:val="22"/>
          <w:szCs w:val="22"/>
        </w:rPr>
        <w:t xml:space="preserve">tri-deputy </w:t>
      </w:r>
      <w:r w:rsidRPr="003815E3">
        <w:rPr>
          <w:rFonts w:asciiTheme="minorHAnsi" w:hAnsiTheme="minorHAnsi" w:cs="Times New Roman"/>
          <w:sz w:val="22"/>
          <w:szCs w:val="22"/>
        </w:rPr>
        <w:t>administrative design</w:t>
      </w:r>
      <w:r w:rsidR="002A4903" w:rsidRPr="003815E3">
        <w:rPr>
          <w:rFonts w:asciiTheme="minorHAnsi" w:hAnsiTheme="minorHAnsi" w:cs="Times New Roman"/>
          <w:sz w:val="22"/>
          <w:szCs w:val="22"/>
        </w:rPr>
        <w:t xml:space="preserve"> and broad responsibilities</w:t>
      </w:r>
      <w:r w:rsidRPr="003815E3">
        <w:rPr>
          <w:rFonts w:asciiTheme="minorHAnsi" w:hAnsiTheme="minorHAnsi" w:cs="Times New Roman"/>
          <w:sz w:val="22"/>
          <w:szCs w:val="22"/>
        </w:rPr>
        <w:t xml:space="preserve">, the Center is charged with </w:t>
      </w:r>
      <w:r w:rsidR="00CF40DE">
        <w:rPr>
          <w:rFonts w:asciiTheme="minorHAnsi" w:hAnsiTheme="minorHAnsi" w:cs="Times New Roman"/>
          <w:sz w:val="22"/>
          <w:szCs w:val="22"/>
        </w:rPr>
        <w:t xml:space="preserve">actively </w:t>
      </w:r>
      <w:r w:rsidRPr="003815E3">
        <w:rPr>
          <w:rFonts w:asciiTheme="minorHAnsi" w:hAnsiTheme="minorHAnsi" w:cs="Times New Roman"/>
          <w:sz w:val="22"/>
          <w:szCs w:val="22"/>
        </w:rPr>
        <w:t>bridging research and management. Center scientists use broad-scale approaches to inform local problems, scaling up location-specific findings to generate more broadly applicable principles. Guided by interactions with external groups</w:t>
      </w:r>
      <w:r w:rsidR="000D2C45">
        <w:rPr>
          <w:rFonts w:asciiTheme="minorHAnsi" w:hAnsiTheme="minorHAnsi" w:cs="Times New Roman"/>
          <w:sz w:val="22"/>
          <w:szCs w:val="22"/>
        </w:rPr>
        <w:t xml:space="preserve"> such as</w:t>
      </w:r>
      <w:r w:rsidRPr="003815E3">
        <w:rPr>
          <w:rFonts w:asciiTheme="minorHAnsi" w:hAnsiTheme="minorHAnsi" w:cs="Times New Roman"/>
          <w:sz w:val="22"/>
          <w:szCs w:val="22"/>
        </w:rPr>
        <w:t xml:space="preserve"> the Technical User Group (TUG), the USDA Regional Climate Hubs, and other internal and external partners, Center researchers aspire to distill complex, interactive problems into solutions that are recognized as intuitive and useful to the managers who implement them.</w:t>
      </w:r>
    </w:p>
    <w:p w:rsidR="00876B4D" w:rsidRPr="003815E3" w:rsidRDefault="00876B4D" w:rsidP="00876B4D">
      <w:pPr>
        <w:rPr>
          <w:rFonts w:asciiTheme="minorHAnsi" w:hAnsiTheme="minorHAnsi" w:cs="Times New Roman"/>
          <w:sz w:val="22"/>
          <w:szCs w:val="22"/>
        </w:rPr>
      </w:pPr>
    </w:p>
    <w:p w:rsidR="00876B4D" w:rsidRPr="003815E3" w:rsidRDefault="00CF40DE" w:rsidP="00876B4D">
      <w:pPr>
        <w:rPr>
          <w:rFonts w:asciiTheme="minorHAnsi" w:hAnsiTheme="minorHAnsi" w:cs="Times New Roman"/>
          <w:sz w:val="22"/>
          <w:szCs w:val="22"/>
        </w:rPr>
      </w:pPr>
      <w:r>
        <w:rPr>
          <w:rFonts w:asciiTheme="minorHAnsi" w:hAnsiTheme="minorHAnsi" w:cs="Times New Roman"/>
          <w:sz w:val="22"/>
          <w:szCs w:val="22"/>
        </w:rPr>
        <w:t>One challenge with bridging research and management is that m</w:t>
      </w:r>
      <w:r w:rsidRPr="003815E3">
        <w:rPr>
          <w:rFonts w:asciiTheme="minorHAnsi" w:hAnsiTheme="minorHAnsi" w:cs="Times New Roman"/>
          <w:sz w:val="22"/>
          <w:szCs w:val="22"/>
        </w:rPr>
        <w:t xml:space="preserve">anagement </w:t>
      </w:r>
      <w:r w:rsidR="00876B4D" w:rsidRPr="003815E3">
        <w:rPr>
          <w:rFonts w:asciiTheme="minorHAnsi" w:hAnsiTheme="minorHAnsi" w:cs="Times New Roman"/>
          <w:sz w:val="22"/>
          <w:szCs w:val="22"/>
        </w:rPr>
        <w:t>information</w:t>
      </w:r>
      <w:r>
        <w:rPr>
          <w:rFonts w:asciiTheme="minorHAnsi" w:hAnsiTheme="minorHAnsi" w:cs="Times New Roman"/>
          <w:sz w:val="22"/>
          <w:szCs w:val="22"/>
        </w:rPr>
        <w:t xml:space="preserve"> needs are </w:t>
      </w:r>
      <w:r w:rsidR="00876B4D" w:rsidRPr="003815E3">
        <w:rPr>
          <w:rFonts w:asciiTheme="minorHAnsi" w:hAnsiTheme="minorHAnsi" w:cs="Times New Roman"/>
          <w:sz w:val="22"/>
          <w:szCs w:val="22"/>
        </w:rPr>
        <w:t>often mis</w:t>
      </w:r>
      <w:r w:rsidR="00B56F5D" w:rsidRPr="003815E3">
        <w:rPr>
          <w:rFonts w:asciiTheme="minorHAnsi" w:hAnsiTheme="minorHAnsi" w:cs="Times New Roman"/>
          <w:sz w:val="22"/>
          <w:szCs w:val="22"/>
        </w:rPr>
        <w:t>-matched</w:t>
      </w:r>
      <w:r w:rsidR="00876B4D" w:rsidRPr="003815E3">
        <w:rPr>
          <w:rFonts w:asciiTheme="minorHAnsi" w:hAnsiTheme="minorHAnsi" w:cs="Times New Roman"/>
          <w:sz w:val="22"/>
          <w:szCs w:val="22"/>
        </w:rPr>
        <w:t xml:space="preserve"> with research efforts. To create a missing middle link, the Center typically utilizes “coarse-filter” approaches</w:t>
      </w:r>
      <w:r w:rsidR="005633BF" w:rsidRPr="003815E3">
        <w:rPr>
          <w:rFonts w:asciiTheme="minorHAnsi" w:hAnsiTheme="minorHAnsi" w:cs="Times New Roman"/>
          <w:sz w:val="22"/>
          <w:szCs w:val="22"/>
        </w:rPr>
        <w:t>,</w:t>
      </w:r>
      <w:r w:rsidR="006D0C46" w:rsidRPr="003815E3">
        <w:rPr>
          <w:rFonts w:asciiTheme="minorHAnsi" w:hAnsiTheme="minorHAnsi" w:cs="Times New Roman"/>
          <w:sz w:val="22"/>
          <w:szCs w:val="22"/>
        </w:rPr>
        <w:t xml:space="preserve"> which</w:t>
      </w:r>
      <w:r>
        <w:rPr>
          <w:rFonts w:asciiTheme="minorHAnsi" w:hAnsiTheme="minorHAnsi" w:cs="Times New Roman"/>
          <w:sz w:val="22"/>
          <w:szCs w:val="22"/>
        </w:rPr>
        <w:t xml:space="preserve"> derive </w:t>
      </w:r>
      <w:r w:rsidR="00876B4D" w:rsidRPr="003815E3">
        <w:rPr>
          <w:rFonts w:asciiTheme="minorHAnsi" w:hAnsiTheme="minorHAnsi" w:cs="Times New Roman"/>
          <w:sz w:val="22"/>
          <w:szCs w:val="22"/>
        </w:rPr>
        <w:t xml:space="preserve">meaning and insight from both the coarsest and the finest </w:t>
      </w:r>
      <w:r w:rsidR="006D0C46" w:rsidRPr="003815E3">
        <w:rPr>
          <w:rFonts w:asciiTheme="minorHAnsi" w:hAnsiTheme="minorHAnsi" w:cs="Times New Roman"/>
          <w:sz w:val="22"/>
          <w:szCs w:val="22"/>
        </w:rPr>
        <w:t>scales that</w:t>
      </w:r>
      <w:r w:rsidR="005F2788" w:rsidRPr="003815E3">
        <w:rPr>
          <w:rFonts w:asciiTheme="minorHAnsi" w:hAnsiTheme="minorHAnsi" w:cs="Times New Roman"/>
          <w:sz w:val="22"/>
          <w:szCs w:val="22"/>
        </w:rPr>
        <w:t xml:space="preserve"> may be applicable to each</w:t>
      </w:r>
      <w:r w:rsidR="00876B4D" w:rsidRPr="003815E3">
        <w:rPr>
          <w:rFonts w:asciiTheme="minorHAnsi" w:hAnsiTheme="minorHAnsi" w:cs="Times New Roman"/>
          <w:sz w:val="22"/>
          <w:szCs w:val="22"/>
        </w:rPr>
        <w:t>. The Center operates across a spectrum of spatial and temporal scales, ranging from fleeting, ephemeral disturbance and recovery to more fundamental and dramatic ecosystem conversions. Increased accuracy (if not precision) often emerges from such middle-scale analysis.</w:t>
      </w:r>
    </w:p>
    <w:p w:rsidR="00876B4D" w:rsidRPr="003815E3" w:rsidRDefault="00876B4D" w:rsidP="00876B4D">
      <w:pPr>
        <w:pStyle w:val="CM24"/>
        <w:rPr>
          <w:rFonts w:asciiTheme="minorHAnsi" w:hAnsiTheme="minorHAnsi"/>
          <w:sz w:val="22"/>
          <w:szCs w:val="22"/>
        </w:rPr>
      </w:pPr>
    </w:p>
    <w:p w:rsidR="00876B4D" w:rsidRPr="003815E3" w:rsidRDefault="00876B4D" w:rsidP="00876B4D">
      <w:pPr>
        <w:pStyle w:val="CM24"/>
        <w:rPr>
          <w:rFonts w:asciiTheme="minorHAnsi" w:hAnsiTheme="minorHAnsi"/>
          <w:sz w:val="22"/>
          <w:szCs w:val="22"/>
        </w:rPr>
      </w:pPr>
      <w:r w:rsidRPr="003815E3">
        <w:rPr>
          <w:rFonts w:asciiTheme="minorHAnsi" w:hAnsiTheme="minorHAnsi"/>
          <w:sz w:val="22"/>
          <w:szCs w:val="22"/>
        </w:rPr>
        <w:t xml:space="preserve">The Eastern Threat Center works closely with its sister center, the Western Wildland Environmental Threat Assessment Center in Prineville, Oregon, to coordinate national approaches to common problems. The Eastern Threat Center differs from the Western Center in </w:t>
      </w:r>
      <w:r w:rsidR="000D2C45">
        <w:rPr>
          <w:rFonts w:asciiTheme="minorHAnsi" w:hAnsiTheme="minorHAnsi"/>
          <w:sz w:val="22"/>
          <w:szCs w:val="22"/>
        </w:rPr>
        <w:t>having a</w:t>
      </w:r>
      <w:r w:rsidRPr="003815E3">
        <w:rPr>
          <w:rFonts w:asciiTheme="minorHAnsi" w:hAnsiTheme="minorHAnsi"/>
          <w:sz w:val="22"/>
          <w:szCs w:val="22"/>
        </w:rPr>
        <w:t xml:space="preserve"> greater focus on private lands and </w:t>
      </w:r>
      <w:r w:rsidR="005633BF" w:rsidRPr="003815E3">
        <w:rPr>
          <w:rFonts w:asciiTheme="minorHAnsi" w:hAnsiTheme="minorHAnsi"/>
          <w:sz w:val="22"/>
          <w:szCs w:val="22"/>
        </w:rPr>
        <w:t>on</w:t>
      </w:r>
      <w:r w:rsidR="00CF40DE">
        <w:rPr>
          <w:rFonts w:asciiTheme="minorHAnsi" w:hAnsiTheme="minorHAnsi"/>
          <w:sz w:val="22"/>
          <w:szCs w:val="22"/>
        </w:rPr>
        <w:t xml:space="preserve"> Eastern deciduous forests</w:t>
      </w:r>
      <w:r w:rsidRPr="003815E3">
        <w:rPr>
          <w:rFonts w:asciiTheme="minorHAnsi" w:hAnsiTheme="minorHAnsi"/>
          <w:sz w:val="22"/>
          <w:szCs w:val="22"/>
        </w:rPr>
        <w:t>. The Centers</w:t>
      </w:r>
      <w:r w:rsidR="002C1B2E">
        <w:rPr>
          <w:rFonts w:asciiTheme="minorHAnsi" w:hAnsiTheme="minorHAnsi"/>
          <w:sz w:val="22"/>
          <w:szCs w:val="22"/>
        </w:rPr>
        <w:t xml:space="preserve"> have a shared history and mission, </w:t>
      </w:r>
      <w:r w:rsidR="000D2C45">
        <w:rPr>
          <w:rFonts w:asciiTheme="minorHAnsi" w:hAnsiTheme="minorHAnsi"/>
          <w:sz w:val="22"/>
          <w:szCs w:val="22"/>
        </w:rPr>
        <w:t>both arising from Forest Service and Congressional action following</w:t>
      </w:r>
      <w:r w:rsidRPr="003815E3">
        <w:rPr>
          <w:rFonts w:asciiTheme="minorHAnsi" w:hAnsiTheme="minorHAnsi"/>
          <w:sz w:val="22"/>
          <w:szCs w:val="22"/>
        </w:rPr>
        <w:t xml:space="preserve"> the Healthy Forest Restoration Act of 2003. </w:t>
      </w:r>
    </w:p>
    <w:p w:rsidR="00876B4D" w:rsidRPr="003815E3" w:rsidRDefault="00876B4D" w:rsidP="00876B4D">
      <w:pPr>
        <w:pStyle w:val="CM24"/>
        <w:rPr>
          <w:rFonts w:asciiTheme="minorHAnsi" w:hAnsiTheme="minorHAnsi"/>
          <w:sz w:val="22"/>
          <w:szCs w:val="22"/>
        </w:rPr>
      </w:pPr>
    </w:p>
    <w:p w:rsidR="00876B4D" w:rsidRPr="003815E3" w:rsidRDefault="00876B4D" w:rsidP="00876B4D">
      <w:pPr>
        <w:pStyle w:val="CM24"/>
        <w:rPr>
          <w:rFonts w:asciiTheme="minorHAnsi" w:hAnsiTheme="minorHAnsi"/>
          <w:sz w:val="22"/>
          <w:szCs w:val="22"/>
        </w:rPr>
      </w:pPr>
      <w:r w:rsidRPr="003815E3">
        <w:rPr>
          <w:rFonts w:asciiTheme="minorHAnsi" w:hAnsiTheme="minorHAnsi"/>
          <w:sz w:val="22"/>
          <w:szCs w:val="22"/>
        </w:rPr>
        <w:t>The work of the Eastern Threat Center is organized into three problem areas:</w:t>
      </w:r>
    </w:p>
    <w:p w:rsidR="00876B4D" w:rsidRPr="003815E3" w:rsidRDefault="00876B4D" w:rsidP="00876B4D">
      <w:pPr>
        <w:rPr>
          <w:rFonts w:asciiTheme="minorHAnsi" w:hAnsiTheme="minorHAnsi" w:cs="Times New Roman"/>
          <w:b/>
          <w:sz w:val="22"/>
          <w:szCs w:val="22"/>
          <w:u w:val="single"/>
        </w:rPr>
      </w:pPr>
    </w:p>
    <w:p w:rsidR="00876B4D" w:rsidRDefault="00862889" w:rsidP="00876B4D">
      <w:pPr>
        <w:rPr>
          <w:rFonts w:asciiTheme="minorHAnsi" w:hAnsiTheme="minorHAnsi" w:cs="Times New Roman"/>
          <w:b/>
          <w:sz w:val="22"/>
          <w:szCs w:val="22"/>
        </w:rPr>
      </w:pPr>
      <w:r w:rsidRPr="00DA30B9">
        <w:rPr>
          <w:rFonts w:asciiTheme="minorHAnsi" w:hAnsiTheme="minorHAnsi" w:cs="Times New Roman"/>
          <w:b/>
          <w:sz w:val="22"/>
          <w:szCs w:val="22"/>
          <w:u w:val="single"/>
        </w:rPr>
        <w:t>PROBLEM AREA</w:t>
      </w:r>
      <w:r w:rsidRPr="00206F9D">
        <w:rPr>
          <w:rFonts w:asciiTheme="minorHAnsi" w:hAnsiTheme="minorHAnsi" w:cs="Times New Roman"/>
          <w:b/>
          <w:sz w:val="22"/>
          <w:szCs w:val="22"/>
          <w:u w:val="single"/>
        </w:rPr>
        <w:t xml:space="preserve"> </w:t>
      </w:r>
      <w:r w:rsidR="00876B4D" w:rsidRPr="003815E3">
        <w:rPr>
          <w:rFonts w:asciiTheme="minorHAnsi" w:hAnsiTheme="minorHAnsi" w:cs="Times New Roman"/>
          <w:b/>
          <w:sz w:val="22"/>
          <w:szCs w:val="22"/>
          <w:u w:val="single"/>
        </w:rPr>
        <w:t>1</w:t>
      </w:r>
      <w:r w:rsidR="00876B4D" w:rsidRPr="003815E3">
        <w:rPr>
          <w:rFonts w:asciiTheme="minorHAnsi" w:hAnsiTheme="minorHAnsi" w:cs="Times New Roman"/>
          <w:b/>
          <w:sz w:val="22"/>
          <w:szCs w:val="22"/>
        </w:rPr>
        <w:t xml:space="preserve">: </w:t>
      </w:r>
      <w:r w:rsidR="002C1B2E">
        <w:rPr>
          <w:rFonts w:asciiTheme="minorHAnsi" w:hAnsiTheme="minorHAnsi" w:cs="Times New Roman"/>
          <w:b/>
          <w:sz w:val="22"/>
          <w:szCs w:val="22"/>
        </w:rPr>
        <w:t xml:space="preserve">Improved methods are needed for </w:t>
      </w:r>
      <w:r w:rsidR="00040892">
        <w:rPr>
          <w:rFonts w:asciiTheme="minorHAnsi" w:hAnsiTheme="minorHAnsi" w:cs="Times New Roman"/>
          <w:b/>
          <w:sz w:val="22"/>
          <w:szCs w:val="22"/>
        </w:rPr>
        <w:t>efficiently detecting forest threats</w:t>
      </w:r>
      <w:r w:rsidR="002C1B2E">
        <w:rPr>
          <w:rFonts w:asciiTheme="minorHAnsi" w:hAnsiTheme="minorHAnsi" w:cs="Times New Roman"/>
          <w:b/>
          <w:sz w:val="22"/>
          <w:szCs w:val="22"/>
        </w:rPr>
        <w:t xml:space="preserve">, </w:t>
      </w:r>
      <w:r w:rsidR="00040892">
        <w:rPr>
          <w:rFonts w:asciiTheme="minorHAnsi" w:hAnsiTheme="minorHAnsi" w:cs="Times New Roman"/>
          <w:b/>
          <w:sz w:val="22"/>
          <w:szCs w:val="22"/>
        </w:rPr>
        <w:t xml:space="preserve">identifying </w:t>
      </w:r>
      <w:r w:rsidR="0035437B">
        <w:rPr>
          <w:rFonts w:asciiTheme="minorHAnsi" w:hAnsiTheme="minorHAnsi" w:cs="Times New Roman"/>
          <w:b/>
          <w:sz w:val="22"/>
          <w:szCs w:val="22"/>
        </w:rPr>
        <w:t xml:space="preserve">meaningful </w:t>
      </w:r>
      <w:r w:rsidR="00040892">
        <w:rPr>
          <w:rFonts w:asciiTheme="minorHAnsi" w:hAnsiTheme="minorHAnsi" w:cs="Times New Roman"/>
          <w:b/>
          <w:sz w:val="22"/>
          <w:szCs w:val="22"/>
        </w:rPr>
        <w:t>change</w:t>
      </w:r>
      <w:r w:rsidR="002C1B2E">
        <w:rPr>
          <w:rFonts w:asciiTheme="minorHAnsi" w:hAnsiTheme="minorHAnsi" w:cs="Times New Roman"/>
          <w:b/>
          <w:sz w:val="22"/>
          <w:szCs w:val="22"/>
        </w:rPr>
        <w:t xml:space="preserve">, and </w:t>
      </w:r>
      <w:r w:rsidR="00040892">
        <w:rPr>
          <w:rFonts w:asciiTheme="minorHAnsi" w:hAnsiTheme="minorHAnsi" w:cs="Times New Roman"/>
          <w:b/>
          <w:sz w:val="22"/>
          <w:szCs w:val="22"/>
        </w:rPr>
        <w:t>interpreting</w:t>
      </w:r>
      <w:r w:rsidR="002C1B2E">
        <w:rPr>
          <w:rFonts w:asciiTheme="minorHAnsi" w:hAnsiTheme="minorHAnsi" w:cs="Times New Roman"/>
          <w:b/>
          <w:sz w:val="22"/>
          <w:szCs w:val="22"/>
        </w:rPr>
        <w:t xml:space="preserve"> </w:t>
      </w:r>
      <w:r w:rsidR="0035437B">
        <w:rPr>
          <w:rFonts w:asciiTheme="minorHAnsi" w:hAnsiTheme="minorHAnsi" w:cs="Times New Roman"/>
          <w:b/>
          <w:sz w:val="22"/>
          <w:szCs w:val="22"/>
        </w:rPr>
        <w:t xml:space="preserve">landscape </w:t>
      </w:r>
      <w:r w:rsidR="002C1B2E">
        <w:rPr>
          <w:rFonts w:asciiTheme="minorHAnsi" w:hAnsiTheme="minorHAnsi" w:cs="Times New Roman"/>
          <w:b/>
          <w:sz w:val="22"/>
          <w:szCs w:val="22"/>
        </w:rPr>
        <w:t>patterns and processes.</w:t>
      </w:r>
      <w:r w:rsidR="0035437B">
        <w:rPr>
          <w:rFonts w:asciiTheme="minorHAnsi" w:hAnsiTheme="minorHAnsi" w:cs="Times New Roman"/>
          <w:b/>
          <w:sz w:val="22"/>
          <w:szCs w:val="22"/>
        </w:rPr>
        <w:t xml:space="preserve"> </w:t>
      </w:r>
    </w:p>
    <w:p w:rsidR="000D2C45" w:rsidRPr="003815E3" w:rsidRDefault="000D2C45" w:rsidP="00876B4D">
      <w:pPr>
        <w:rPr>
          <w:rFonts w:asciiTheme="minorHAnsi" w:hAnsiTheme="minorHAnsi" w:cs="Times New Roman"/>
          <w:sz w:val="22"/>
          <w:szCs w:val="22"/>
        </w:rPr>
      </w:pPr>
    </w:p>
    <w:p w:rsidR="00876B4D" w:rsidRPr="003815E3" w:rsidRDefault="0035437B" w:rsidP="00876B4D">
      <w:pPr>
        <w:rPr>
          <w:rFonts w:asciiTheme="minorHAnsi" w:hAnsiTheme="minorHAnsi" w:cs="Times New Roman"/>
          <w:i/>
          <w:sz w:val="22"/>
          <w:szCs w:val="22"/>
        </w:rPr>
      </w:pPr>
      <w:r>
        <w:rPr>
          <w:rFonts w:asciiTheme="minorHAnsi" w:hAnsiTheme="minorHAnsi" w:cs="Times New Roman"/>
          <w:sz w:val="22"/>
          <w:szCs w:val="22"/>
        </w:rPr>
        <w:t>T</w:t>
      </w:r>
      <w:r w:rsidR="00876B4D" w:rsidRPr="003815E3">
        <w:rPr>
          <w:rFonts w:asciiTheme="minorHAnsi" w:hAnsiTheme="minorHAnsi" w:cs="Times New Roman"/>
          <w:sz w:val="22"/>
          <w:szCs w:val="22"/>
        </w:rPr>
        <w:t xml:space="preserve">he ability to observe and </w:t>
      </w:r>
      <w:r w:rsidR="000D2C45">
        <w:rPr>
          <w:rFonts w:asciiTheme="minorHAnsi" w:hAnsiTheme="minorHAnsi" w:cs="Times New Roman"/>
          <w:sz w:val="22"/>
          <w:szCs w:val="22"/>
        </w:rPr>
        <w:t>track</w:t>
      </w:r>
      <w:r w:rsidR="00876B4D" w:rsidRPr="003815E3">
        <w:rPr>
          <w:rFonts w:asciiTheme="minorHAnsi" w:hAnsiTheme="minorHAnsi" w:cs="Times New Roman"/>
          <w:sz w:val="22"/>
          <w:szCs w:val="22"/>
        </w:rPr>
        <w:t xml:space="preserve"> threats from pests, climate, extreme weather, wildland fire, and land</w:t>
      </w:r>
      <w:r w:rsidR="00AD0F11">
        <w:rPr>
          <w:rFonts w:asciiTheme="minorHAnsi" w:hAnsiTheme="minorHAnsi" w:cs="Times New Roman"/>
          <w:sz w:val="22"/>
          <w:szCs w:val="22"/>
        </w:rPr>
        <w:t>-</w:t>
      </w:r>
      <w:r w:rsidR="00876B4D" w:rsidRPr="003815E3">
        <w:rPr>
          <w:rFonts w:asciiTheme="minorHAnsi" w:hAnsiTheme="minorHAnsi" w:cs="Times New Roman"/>
          <w:sz w:val="22"/>
          <w:szCs w:val="22"/>
        </w:rPr>
        <w:t>use</w:t>
      </w:r>
      <w:r>
        <w:rPr>
          <w:rFonts w:asciiTheme="minorHAnsi" w:hAnsiTheme="minorHAnsi" w:cs="Times New Roman"/>
          <w:sz w:val="22"/>
          <w:szCs w:val="22"/>
        </w:rPr>
        <w:t xml:space="preserve"> or</w:t>
      </w:r>
      <w:r w:rsidR="00AD0F11">
        <w:rPr>
          <w:rFonts w:asciiTheme="minorHAnsi" w:hAnsiTheme="minorHAnsi" w:cs="Times New Roman"/>
          <w:sz w:val="22"/>
          <w:szCs w:val="22"/>
        </w:rPr>
        <w:t xml:space="preserve"> </w:t>
      </w:r>
      <w:r w:rsidR="00876B4D" w:rsidRPr="003815E3">
        <w:rPr>
          <w:rFonts w:asciiTheme="minorHAnsi" w:hAnsiTheme="minorHAnsi" w:cs="Times New Roman"/>
          <w:sz w:val="22"/>
          <w:szCs w:val="22"/>
        </w:rPr>
        <w:t>land</w:t>
      </w:r>
      <w:r w:rsidR="00AD0F11">
        <w:rPr>
          <w:rFonts w:asciiTheme="minorHAnsi" w:hAnsiTheme="minorHAnsi" w:cs="Times New Roman"/>
          <w:sz w:val="22"/>
          <w:szCs w:val="22"/>
        </w:rPr>
        <w:t>-</w:t>
      </w:r>
      <w:r w:rsidR="00876B4D" w:rsidRPr="003815E3">
        <w:rPr>
          <w:rFonts w:asciiTheme="minorHAnsi" w:hAnsiTheme="minorHAnsi" w:cs="Times New Roman"/>
          <w:sz w:val="22"/>
          <w:szCs w:val="22"/>
        </w:rPr>
        <w:t>cover change</w:t>
      </w:r>
      <w:r>
        <w:rPr>
          <w:rFonts w:asciiTheme="minorHAnsi" w:hAnsiTheme="minorHAnsi" w:cs="Times New Roman"/>
          <w:sz w:val="22"/>
          <w:szCs w:val="22"/>
        </w:rPr>
        <w:t xml:space="preserve"> is fundamental to effective forest management</w:t>
      </w:r>
      <w:r w:rsidR="00876B4D" w:rsidRPr="003815E3">
        <w:rPr>
          <w:rFonts w:asciiTheme="minorHAnsi" w:hAnsiTheme="minorHAnsi" w:cs="Times New Roman"/>
          <w:sz w:val="22"/>
          <w:szCs w:val="22"/>
        </w:rPr>
        <w:t xml:space="preserve">. </w:t>
      </w:r>
      <w:r w:rsidR="000D2C45">
        <w:rPr>
          <w:rFonts w:asciiTheme="minorHAnsi" w:hAnsiTheme="minorHAnsi" w:cs="Times New Roman"/>
          <w:sz w:val="22"/>
          <w:szCs w:val="22"/>
        </w:rPr>
        <w:t xml:space="preserve">Forest monitoring depends on the availability of data, but data alone are not sufficient.  </w:t>
      </w:r>
      <w:r w:rsidR="00876B4D" w:rsidRPr="003815E3">
        <w:rPr>
          <w:rFonts w:asciiTheme="minorHAnsi" w:hAnsiTheme="minorHAnsi" w:cs="Times New Roman"/>
          <w:sz w:val="22"/>
          <w:szCs w:val="22"/>
        </w:rPr>
        <w:t>A variety of regularly</w:t>
      </w:r>
      <w:r>
        <w:rPr>
          <w:rFonts w:asciiTheme="minorHAnsi" w:hAnsiTheme="minorHAnsi" w:cs="Times New Roman"/>
          <w:sz w:val="22"/>
          <w:szCs w:val="22"/>
        </w:rPr>
        <w:t xml:space="preserve"> </w:t>
      </w:r>
      <w:r w:rsidR="00876B4D" w:rsidRPr="003815E3">
        <w:rPr>
          <w:rFonts w:asciiTheme="minorHAnsi" w:hAnsiTheme="minorHAnsi" w:cs="Times New Roman"/>
          <w:sz w:val="22"/>
          <w:szCs w:val="22"/>
        </w:rPr>
        <w:t>collected data streams, including Forest Inventory and Analysis (FIA) data, weather station observations, and satellite imagery</w:t>
      </w:r>
      <w:r>
        <w:rPr>
          <w:rFonts w:asciiTheme="minorHAnsi" w:hAnsiTheme="minorHAnsi" w:cs="Times New Roman"/>
          <w:sz w:val="22"/>
          <w:szCs w:val="22"/>
        </w:rPr>
        <w:t xml:space="preserve"> are gathered at </w:t>
      </w:r>
      <w:r w:rsidR="00876B4D" w:rsidRPr="003815E3">
        <w:rPr>
          <w:rFonts w:asciiTheme="minorHAnsi" w:hAnsiTheme="minorHAnsi" w:cs="Times New Roman"/>
          <w:sz w:val="22"/>
          <w:szCs w:val="22"/>
        </w:rPr>
        <w:t>multiple spatial and temporal scales. Other ancillary data sources</w:t>
      </w:r>
      <w:r>
        <w:rPr>
          <w:rFonts w:asciiTheme="minorHAnsi" w:hAnsiTheme="minorHAnsi" w:cs="Times New Roman"/>
          <w:sz w:val="22"/>
          <w:szCs w:val="22"/>
        </w:rPr>
        <w:t xml:space="preserve"> </w:t>
      </w:r>
      <w:r w:rsidR="00876B4D" w:rsidRPr="003815E3">
        <w:rPr>
          <w:rFonts w:asciiTheme="minorHAnsi" w:hAnsiTheme="minorHAnsi" w:cs="Times New Roman"/>
          <w:sz w:val="22"/>
          <w:szCs w:val="22"/>
        </w:rPr>
        <w:t xml:space="preserve">such as demographic or socioeconomic data </w:t>
      </w:r>
      <w:r w:rsidR="00AD0F11">
        <w:rPr>
          <w:rFonts w:asciiTheme="minorHAnsi" w:hAnsiTheme="minorHAnsi" w:cs="Times New Roman"/>
          <w:sz w:val="22"/>
          <w:szCs w:val="22"/>
        </w:rPr>
        <w:t>are routinely gathered by</w:t>
      </w:r>
      <w:r w:rsidR="00700F01">
        <w:rPr>
          <w:rFonts w:asciiTheme="minorHAnsi" w:hAnsiTheme="minorHAnsi" w:cs="Times New Roman"/>
          <w:sz w:val="22"/>
          <w:szCs w:val="22"/>
        </w:rPr>
        <w:t xml:space="preserve"> various </w:t>
      </w:r>
      <w:r w:rsidR="00AD0F11">
        <w:rPr>
          <w:rFonts w:asciiTheme="minorHAnsi" w:hAnsiTheme="minorHAnsi" w:cs="Times New Roman"/>
          <w:sz w:val="22"/>
          <w:szCs w:val="22"/>
        </w:rPr>
        <w:t>agencies and institutions</w:t>
      </w:r>
      <w:r w:rsidR="00876B4D" w:rsidRPr="003815E3">
        <w:rPr>
          <w:rFonts w:asciiTheme="minorHAnsi" w:hAnsiTheme="minorHAnsi" w:cs="Times New Roman"/>
          <w:sz w:val="22"/>
          <w:szCs w:val="22"/>
        </w:rPr>
        <w:t xml:space="preserve">. </w:t>
      </w:r>
      <w:r w:rsidR="000D2C45">
        <w:rPr>
          <w:rFonts w:asciiTheme="minorHAnsi" w:hAnsiTheme="minorHAnsi" w:cs="Times New Roman"/>
          <w:sz w:val="22"/>
          <w:szCs w:val="22"/>
        </w:rPr>
        <w:t xml:space="preserve">These sources provide a wealth of </w:t>
      </w:r>
      <w:r w:rsidR="00AD0F11">
        <w:rPr>
          <w:rFonts w:asciiTheme="minorHAnsi" w:hAnsiTheme="minorHAnsi" w:cs="Times New Roman"/>
          <w:sz w:val="22"/>
          <w:szCs w:val="22"/>
        </w:rPr>
        <w:t xml:space="preserve">potentially useful </w:t>
      </w:r>
      <w:r w:rsidR="000D2C45">
        <w:rPr>
          <w:rFonts w:asciiTheme="minorHAnsi" w:hAnsiTheme="minorHAnsi" w:cs="Times New Roman"/>
          <w:sz w:val="22"/>
          <w:szCs w:val="22"/>
        </w:rPr>
        <w:t xml:space="preserve">data. </w:t>
      </w:r>
      <w:r>
        <w:rPr>
          <w:rFonts w:asciiTheme="minorHAnsi" w:hAnsiTheme="minorHAnsi" w:cs="Times New Roman"/>
          <w:sz w:val="22"/>
          <w:szCs w:val="22"/>
        </w:rPr>
        <w:t>The</w:t>
      </w:r>
      <w:r w:rsidR="00AD0F11">
        <w:rPr>
          <w:rFonts w:asciiTheme="minorHAnsi" w:hAnsiTheme="minorHAnsi" w:cs="Times New Roman"/>
          <w:sz w:val="22"/>
          <w:szCs w:val="22"/>
        </w:rPr>
        <w:t xml:space="preserve"> greater challenge </w:t>
      </w:r>
      <w:r>
        <w:rPr>
          <w:rFonts w:asciiTheme="minorHAnsi" w:hAnsiTheme="minorHAnsi" w:cs="Times New Roman"/>
          <w:sz w:val="22"/>
          <w:szCs w:val="22"/>
        </w:rPr>
        <w:t>is</w:t>
      </w:r>
      <w:r w:rsidR="00700F01">
        <w:rPr>
          <w:rFonts w:asciiTheme="minorHAnsi" w:hAnsiTheme="minorHAnsi" w:cs="Times New Roman"/>
          <w:sz w:val="22"/>
          <w:szCs w:val="22"/>
        </w:rPr>
        <w:t xml:space="preserve"> integrating </w:t>
      </w:r>
      <w:r>
        <w:rPr>
          <w:rFonts w:asciiTheme="minorHAnsi" w:hAnsiTheme="minorHAnsi" w:cs="Times New Roman"/>
          <w:sz w:val="22"/>
          <w:szCs w:val="22"/>
        </w:rPr>
        <w:t>these complex data streams</w:t>
      </w:r>
      <w:r w:rsidR="00700F01">
        <w:rPr>
          <w:rFonts w:asciiTheme="minorHAnsi" w:hAnsiTheme="minorHAnsi" w:cs="Times New Roman"/>
          <w:sz w:val="22"/>
          <w:szCs w:val="22"/>
        </w:rPr>
        <w:t xml:space="preserve"> to </w:t>
      </w:r>
      <w:r>
        <w:rPr>
          <w:rFonts w:asciiTheme="minorHAnsi" w:hAnsiTheme="minorHAnsi" w:cs="Times New Roman"/>
          <w:sz w:val="22"/>
          <w:szCs w:val="22"/>
        </w:rPr>
        <w:t xml:space="preserve">derive meaningful metrics for </w:t>
      </w:r>
      <w:r w:rsidR="00AD0F11">
        <w:rPr>
          <w:rFonts w:asciiTheme="minorHAnsi" w:hAnsiTheme="minorHAnsi" w:cs="Times New Roman"/>
          <w:sz w:val="22"/>
          <w:szCs w:val="22"/>
        </w:rPr>
        <w:t xml:space="preserve">detecting potential threats, </w:t>
      </w:r>
      <w:r>
        <w:rPr>
          <w:rFonts w:asciiTheme="minorHAnsi" w:hAnsiTheme="minorHAnsi" w:cs="Times New Roman"/>
          <w:sz w:val="22"/>
          <w:szCs w:val="22"/>
        </w:rPr>
        <w:t xml:space="preserve">assessing </w:t>
      </w:r>
      <w:r w:rsidR="00AD0F11">
        <w:rPr>
          <w:rFonts w:asciiTheme="minorHAnsi" w:hAnsiTheme="minorHAnsi" w:cs="Times New Roman"/>
          <w:sz w:val="22"/>
          <w:szCs w:val="22"/>
        </w:rPr>
        <w:t xml:space="preserve">forest </w:t>
      </w:r>
      <w:r>
        <w:rPr>
          <w:rFonts w:asciiTheme="minorHAnsi" w:hAnsiTheme="minorHAnsi" w:cs="Times New Roman"/>
          <w:sz w:val="22"/>
          <w:szCs w:val="22"/>
        </w:rPr>
        <w:t>conditions</w:t>
      </w:r>
      <w:r w:rsidR="00AD0F11">
        <w:rPr>
          <w:rFonts w:asciiTheme="minorHAnsi" w:hAnsiTheme="minorHAnsi" w:cs="Times New Roman"/>
          <w:sz w:val="22"/>
          <w:szCs w:val="22"/>
        </w:rPr>
        <w:t xml:space="preserve">, </w:t>
      </w:r>
      <w:r>
        <w:rPr>
          <w:rFonts w:asciiTheme="minorHAnsi" w:hAnsiTheme="minorHAnsi" w:cs="Times New Roman"/>
          <w:sz w:val="22"/>
          <w:szCs w:val="22"/>
        </w:rPr>
        <w:t>and tracking change</w:t>
      </w:r>
      <w:r w:rsidR="00704756" w:rsidRPr="003815E3">
        <w:rPr>
          <w:rFonts w:asciiTheme="minorHAnsi" w:hAnsiTheme="minorHAnsi" w:cs="Times New Roman"/>
          <w:sz w:val="22"/>
          <w:szCs w:val="22"/>
        </w:rPr>
        <w:t>. I</w:t>
      </w:r>
      <w:r w:rsidR="00876B4D" w:rsidRPr="003815E3">
        <w:rPr>
          <w:rFonts w:asciiTheme="minorHAnsi" w:hAnsiTheme="minorHAnsi" w:cs="Times New Roman"/>
          <w:sz w:val="22"/>
          <w:szCs w:val="22"/>
        </w:rPr>
        <w:t>nnovative foundational research is</w:t>
      </w:r>
      <w:r w:rsidR="00700F01">
        <w:rPr>
          <w:rFonts w:asciiTheme="minorHAnsi" w:hAnsiTheme="minorHAnsi" w:cs="Times New Roman"/>
          <w:sz w:val="22"/>
          <w:szCs w:val="22"/>
        </w:rPr>
        <w:t xml:space="preserve"> often </w:t>
      </w:r>
      <w:r w:rsidR="00876B4D" w:rsidRPr="003815E3">
        <w:rPr>
          <w:rFonts w:asciiTheme="minorHAnsi" w:hAnsiTheme="minorHAnsi" w:cs="Times New Roman"/>
          <w:sz w:val="22"/>
          <w:szCs w:val="22"/>
        </w:rPr>
        <w:t>necessary to overcome this challenge.</w:t>
      </w:r>
      <w:r w:rsidR="00876B4D" w:rsidRPr="003815E3">
        <w:rPr>
          <w:rFonts w:asciiTheme="minorHAnsi" w:hAnsiTheme="minorHAnsi" w:cs="Times New Roman"/>
          <w:i/>
          <w:sz w:val="22"/>
          <w:szCs w:val="22"/>
        </w:rPr>
        <w:t xml:space="preserve"> </w:t>
      </w:r>
      <w:r w:rsidR="00876B4D" w:rsidRPr="003815E3">
        <w:rPr>
          <w:rFonts w:asciiTheme="minorHAnsi" w:hAnsiTheme="minorHAnsi" w:cs="Times New Roman"/>
          <w:sz w:val="22"/>
          <w:szCs w:val="22"/>
        </w:rPr>
        <w:t>New monitoring methods, metrics, and strategies must be evaluated for their sensitivity and effectiveness for their intended purposes.</w:t>
      </w:r>
    </w:p>
    <w:p w:rsidR="00876B4D" w:rsidRPr="003815E3" w:rsidRDefault="00876B4D" w:rsidP="00876B4D">
      <w:pPr>
        <w:rPr>
          <w:rFonts w:asciiTheme="minorHAnsi" w:hAnsiTheme="minorHAnsi" w:cs="Times New Roman"/>
          <w:sz w:val="22"/>
          <w:szCs w:val="22"/>
        </w:rPr>
      </w:pPr>
    </w:p>
    <w:p w:rsidR="00876B4D" w:rsidRPr="003815E3" w:rsidRDefault="00876B4D" w:rsidP="00876B4D">
      <w:pPr>
        <w:rPr>
          <w:rFonts w:asciiTheme="minorHAnsi" w:hAnsiTheme="minorHAnsi" w:cs="Times New Roman"/>
          <w:sz w:val="22"/>
          <w:szCs w:val="22"/>
        </w:rPr>
      </w:pPr>
      <w:r w:rsidRPr="003815E3">
        <w:rPr>
          <w:rFonts w:asciiTheme="minorHAnsi" w:hAnsiTheme="minorHAnsi" w:cs="Times New Roman"/>
          <w:sz w:val="22"/>
          <w:szCs w:val="22"/>
        </w:rPr>
        <w:t xml:space="preserve">The </w:t>
      </w:r>
      <w:r w:rsidR="00700F01">
        <w:rPr>
          <w:rFonts w:asciiTheme="minorHAnsi" w:hAnsiTheme="minorHAnsi" w:cs="Times New Roman"/>
          <w:sz w:val="22"/>
          <w:szCs w:val="22"/>
        </w:rPr>
        <w:t xml:space="preserve">primary </w:t>
      </w:r>
      <w:r w:rsidRPr="003815E3">
        <w:rPr>
          <w:rFonts w:asciiTheme="minorHAnsi" w:hAnsiTheme="minorHAnsi" w:cs="Times New Roman"/>
          <w:sz w:val="22"/>
          <w:szCs w:val="22"/>
        </w:rPr>
        <w:t xml:space="preserve">monitoring efforts of the Center are </w:t>
      </w:r>
      <w:r w:rsidR="00AD0F11">
        <w:rPr>
          <w:rFonts w:asciiTheme="minorHAnsi" w:hAnsiTheme="minorHAnsi" w:cs="Times New Roman"/>
          <w:sz w:val="22"/>
          <w:szCs w:val="22"/>
        </w:rPr>
        <w:t xml:space="preserve">twofold: 1) </w:t>
      </w:r>
      <w:r w:rsidRPr="003815E3">
        <w:rPr>
          <w:rFonts w:asciiTheme="minorHAnsi" w:hAnsiTheme="minorHAnsi" w:cs="Times New Roman"/>
          <w:sz w:val="22"/>
          <w:szCs w:val="22"/>
        </w:rPr>
        <w:t xml:space="preserve">to provide up-to-date information regarding </w:t>
      </w:r>
      <w:r w:rsidR="00AD0F11">
        <w:rPr>
          <w:rFonts w:asciiTheme="minorHAnsi" w:hAnsiTheme="minorHAnsi" w:cs="Times New Roman"/>
          <w:sz w:val="22"/>
          <w:szCs w:val="22"/>
        </w:rPr>
        <w:t xml:space="preserve">specific </w:t>
      </w:r>
      <w:r w:rsidRPr="003815E3">
        <w:rPr>
          <w:rFonts w:asciiTheme="minorHAnsi" w:hAnsiTheme="minorHAnsi" w:cs="Times New Roman"/>
          <w:sz w:val="22"/>
          <w:szCs w:val="22"/>
        </w:rPr>
        <w:t xml:space="preserve">threats to areas and resources </w:t>
      </w:r>
      <w:r w:rsidR="00AD0F11">
        <w:rPr>
          <w:rFonts w:asciiTheme="minorHAnsi" w:hAnsiTheme="minorHAnsi" w:cs="Times New Roman"/>
          <w:sz w:val="22"/>
          <w:szCs w:val="22"/>
        </w:rPr>
        <w:t>of concern, and 2) developing specialized tools and techniques to improve monitoring.</w:t>
      </w:r>
      <w:r w:rsidRPr="003815E3">
        <w:rPr>
          <w:rFonts w:asciiTheme="minorHAnsi" w:hAnsiTheme="minorHAnsi" w:cs="Times New Roman"/>
          <w:sz w:val="22"/>
          <w:szCs w:val="22"/>
        </w:rPr>
        <w:t xml:space="preserve"> The Center provides critical details about the current location, scope, and status of recogniz</w:t>
      </w:r>
      <w:r w:rsidR="005D331B" w:rsidRPr="003815E3">
        <w:rPr>
          <w:rFonts w:asciiTheme="minorHAnsi" w:hAnsiTheme="minorHAnsi" w:cs="Times New Roman"/>
          <w:sz w:val="22"/>
          <w:szCs w:val="22"/>
        </w:rPr>
        <w:t>ed threats, and these efforts often serve as a</w:t>
      </w:r>
      <w:r w:rsidRPr="003815E3">
        <w:rPr>
          <w:rFonts w:asciiTheme="minorHAnsi" w:hAnsiTheme="minorHAnsi" w:cs="Times New Roman"/>
          <w:sz w:val="22"/>
          <w:szCs w:val="22"/>
        </w:rPr>
        <w:t xml:space="preserve"> basis for important and recurring Forest Service reporting efforts. </w:t>
      </w:r>
      <w:r w:rsidR="000C76EC" w:rsidRPr="003815E3">
        <w:rPr>
          <w:rFonts w:asciiTheme="minorHAnsi" w:hAnsiTheme="minorHAnsi" w:cs="Times New Roman"/>
          <w:sz w:val="22"/>
          <w:szCs w:val="22"/>
        </w:rPr>
        <w:t>In other cases, t</w:t>
      </w:r>
      <w:r w:rsidRPr="003815E3">
        <w:rPr>
          <w:rFonts w:asciiTheme="minorHAnsi" w:hAnsiTheme="minorHAnsi" w:cs="Times New Roman"/>
          <w:sz w:val="22"/>
          <w:szCs w:val="22"/>
        </w:rPr>
        <w:t xml:space="preserve">he Center highlights previously unrecognized threats, thereby serving as an early warning system. </w:t>
      </w:r>
      <w:r w:rsidR="000C76EC" w:rsidRPr="003815E3">
        <w:rPr>
          <w:rFonts w:asciiTheme="minorHAnsi" w:hAnsiTheme="minorHAnsi" w:cs="Times New Roman"/>
          <w:sz w:val="22"/>
          <w:szCs w:val="22"/>
        </w:rPr>
        <w:t>Vegetation</w:t>
      </w:r>
      <w:r w:rsidRPr="003815E3">
        <w:rPr>
          <w:rFonts w:asciiTheme="minorHAnsi" w:hAnsiTheme="minorHAnsi" w:cs="Times New Roman"/>
          <w:sz w:val="22"/>
          <w:szCs w:val="22"/>
        </w:rPr>
        <w:t xml:space="preserve"> monitoring conducted by the Center typically spans large geographic extents and multiple years; at these scales, </w:t>
      </w:r>
      <w:r w:rsidR="000C76EC" w:rsidRPr="003815E3">
        <w:rPr>
          <w:rFonts w:asciiTheme="minorHAnsi" w:hAnsiTheme="minorHAnsi" w:cs="Times New Roman"/>
          <w:sz w:val="22"/>
          <w:szCs w:val="22"/>
        </w:rPr>
        <w:t xml:space="preserve">such </w:t>
      </w:r>
      <w:r w:rsidRPr="003815E3">
        <w:rPr>
          <w:rFonts w:asciiTheme="minorHAnsi" w:hAnsiTheme="minorHAnsi" w:cs="Times New Roman"/>
          <w:sz w:val="22"/>
          <w:szCs w:val="22"/>
        </w:rPr>
        <w:t xml:space="preserve">monitoring provides the context </w:t>
      </w:r>
      <w:r w:rsidRPr="003815E3">
        <w:rPr>
          <w:rFonts w:asciiTheme="minorHAnsi" w:hAnsiTheme="minorHAnsi" w:cs="Times New Roman"/>
          <w:sz w:val="22"/>
          <w:szCs w:val="22"/>
        </w:rPr>
        <w:lastRenderedPageBreak/>
        <w:t>needed to separate changes of concern from normal forest dynamics. The broad scale of th</w:t>
      </w:r>
      <w:r w:rsidR="000C76EC" w:rsidRPr="003815E3">
        <w:rPr>
          <w:rFonts w:asciiTheme="minorHAnsi" w:hAnsiTheme="minorHAnsi" w:cs="Times New Roman"/>
          <w:sz w:val="22"/>
          <w:szCs w:val="22"/>
        </w:rPr>
        <w:t>is</w:t>
      </w:r>
      <w:r w:rsidRPr="003815E3">
        <w:rPr>
          <w:rFonts w:asciiTheme="minorHAnsi" w:hAnsiTheme="minorHAnsi" w:cs="Times New Roman"/>
          <w:sz w:val="22"/>
          <w:szCs w:val="22"/>
        </w:rPr>
        <w:t xml:space="preserve"> work puts the Center in a unique position to provide synoptic evaluations that</w:t>
      </w:r>
      <w:r w:rsidR="005F2BDB">
        <w:rPr>
          <w:rFonts w:asciiTheme="minorHAnsi" w:hAnsiTheme="minorHAnsi" w:cs="Times New Roman"/>
          <w:sz w:val="22"/>
          <w:szCs w:val="22"/>
        </w:rPr>
        <w:t xml:space="preserve"> are impractical </w:t>
      </w:r>
      <w:r w:rsidRPr="003815E3">
        <w:rPr>
          <w:rFonts w:asciiTheme="minorHAnsi" w:hAnsiTheme="minorHAnsi" w:cs="Times New Roman"/>
          <w:sz w:val="22"/>
          <w:szCs w:val="22"/>
        </w:rPr>
        <w:t xml:space="preserve">at finer scales. </w:t>
      </w:r>
    </w:p>
    <w:p w:rsidR="00876B4D" w:rsidRPr="003815E3" w:rsidRDefault="00876B4D" w:rsidP="00876B4D">
      <w:pPr>
        <w:rPr>
          <w:rFonts w:asciiTheme="minorHAnsi" w:hAnsiTheme="minorHAnsi" w:cs="Times New Roman"/>
          <w:sz w:val="22"/>
          <w:szCs w:val="22"/>
        </w:rPr>
      </w:pPr>
    </w:p>
    <w:p w:rsidR="00876B4D" w:rsidRPr="003815E3" w:rsidRDefault="00AD0F11" w:rsidP="00876B4D">
      <w:pPr>
        <w:rPr>
          <w:rFonts w:asciiTheme="minorHAnsi" w:hAnsiTheme="minorHAnsi" w:cs="Times New Roman"/>
          <w:sz w:val="22"/>
          <w:szCs w:val="22"/>
        </w:rPr>
      </w:pPr>
      <w:r>
        <w:rPr>
          <w:rFonts w:asciiTheme="minorHAnsi" w:hAnsiTheme="minorHAnsi" w:cs="Times New Roman"/>
          <w:sz w:val="22"/>
          <w:szCs w:val="22"/>
        </w:rPr>
        <w:t>T</w:t>
      </w:r>
      <w:r w:rsidR="00876B4D" w:rsidRPr="003815E3">
        <w:rPr>
          <w:rFonts w:asciiTheme="minorHAnsi" w:hAnsiTheme="minorHAnsi" w:cs="Times New Roman"/>
          <w:sz w:val="22"/>
          <w:szCs w:val="22"/>
        </w:rPr>
        <w:t>he Center’s wide purview often</w:t>
      </w:r>
      <w:r>
        <w:rPr>
          <w:rFonts w:asciiTheme="minorHAnsi" w:hAnsiTheme="minorHAnsi" w:cs="Times New Roman"/>
          <w:sz w:val="22"/>
          <w:szCs w:val="22"/>
        </w:rPr>
        <w:t xml:space="preserve"> demands </w:t>
      </w:r>
      <w:r w:rsidR="00876B4D" w:rsidRPr="003815E3">
        <w:rPr>
          <w:rFonts w:asciiTheme="minorHAnsi" w:hAnsiTheme="minorHAnsi" w:cs="Times New Roman"/>
          <w:sz w:val="22"/>
          <w:szCs w:val="22"/>
        </w:rPr>
        <w:t xml:space="preserve">novel approaches and tools for inventory and monitoring, including the synthesis of initially disparate data streams. For example, the Center actively seeks new methods to combine and leverage remotely sensed data (including airborne </w:t>
      </w:r>
      <w:r w:rsidR="005F2BDB">
        <w:rPr>
          <w:rFonts w:asciiTheme="minorHAnsi" w:hAnsiTheme="minorHAnsi" w:cs="Times New Roman"/>
          <w:sz w:val="22"/>
          <w:szCs w:val="22"/>
        </w:rPr>
        <w:t xml:space="preserve">and satellite </w:t>
      </w:r>
      <w:r w:rsidR="00876B4D" w:rsidRPr="003815E3">
        <w:rPr>
          <w:rFonts w:asciiTheme="minorHAnsi" w:hAnsiTheme="minorHAnsi" w:cs="Times New Roman"/>
          <w:sz w:val="22"/>
          <w:szCs w:val="22"/>
        </w:rPr>
        <w:t xml:space="preserve">surveys) with </w:t>
      </w:r>
      <w:r>
        <w:rPr>
          <w:rFonts w:asciiTheme="minorHAnsi" w:hAnsiTheme="minorHAnsi" w:cs="Times New Roman"/>
          <w:sz w:val="22"/>
          <w:szCs w:val="22"/>
        </w:rPr>
        <w:t>ground-based measurements</w:t>
      </w:r>
      <w:r w:rsidR="00876B4D" w:rsidRPr="003815E3">
        <w:rPr>
          <w:rFonts w:asciiTheme="minorHAnsi" w:hAnsiTheme="minorHAnsi" w:cs="Times New Roman"/>
          <w:sz w:val="22"/>
          <w:szCs w:val="22"/>
        </w:rPr>
        <w:t xml:space="preserve"> in order to</w:t>
      </w:r>
      <w:r>
        <w:rPr>
          <w:rFonts w:asciiTheme="minorHAnsi" w:hAnsiTheme="minorHAnsi" w:cs="Times New Roman"/>
          <w:sz w:val="22"/>
          <w:szCs w:val="22"/>
        </w:rPr>
        <w:t xml:space="preserve"> understand</w:t>
      </w:r>
      <w:r w:rsidR="00C007D1">
        <w:rPr>
          <w:rFonts w:asciiTheme="minorHAnsi" w:hAnsiTheme="minorHAnsi" w:cs="Times New Roman"/>
          <w:sz w:val="22"/>
          <w:szCs w:val="22"/>
        </w:rPr>
        <w:t xml:space="preserve"> forest changes </w:t>
      </w:r>
      <w:r w:rsidR="00876B4D" w:rsidRPr="003815E3">
        <w:rPr>
          <w:rFonts w:asciiTheme="minorHAnsi" w:hAnsiTheme="minorHAnsi" w:cs="Times New Roman"/>
          <w:sz w:val="22"/>
          <w:szCs w:val="22"/>
        </w:rPr>
        <w:t xml:space="preserve">within a greater regional or national management context. Remote sensing observations provide regional perspectives that cross vegetation types and jurisdictions, but these data typically </w:t>
      </w:r>
      <w:r w:rsidR="00C007D1">
        <w:rPr>
          <w:rFonts w:asciiTheme="minorHAnsi" w:hAnsiTheme="minorHAnsi" w:cs="Times New Roman"/>
          <w:sz w:val="22"/>
          <w:szCs w:val="22"/>
        </w:rPr>
        <w:t>are of moderately coarse resolution</w:t>
      </w:r>
      <w:r w:rsidR="00876B4D" w:rsidRPr="003815E3">
        <w:rPr>
          <w:rFonts w:asciiTheme="minorHAnsi" w:hAnsiTheme="minorHAnsi" w:cs="Times New Roman"/>
          <w:sz w:val="22"/>
          <w:szCs w:val="22"/>
        </w:rPr>
        <w:t>. For instance, the five-year National Land Cover Dataset products distinguish forests from grasslands at 30-meter resolution, but they do not distinguish compositional changes within forests or grasslands. In contrast, field-based data such as FIA monitoring plots provide more power to examine local phenomena</w:t>
      </w:r>
      <w:r w:rsidR="00FE5C15" w:rsidRPr="003815E3">
        <w:rPr>
          <w:rFonts w:asciiTheme="minorHAnsi" w:hAnsiTheme="minorHAnsi" w:cs="Times New Roman"/>
          <w:sz w:val="22"/>
          <w:szCs w:val="22"/>
        </w:rPr>
        <w:t>,</w:t>
      </w:r>
      <w:r w:rsidR="00876B4D" w:rsidRPr="003815E3">
        <w:rPr>
          <w:rFonts w:asciiTheme="minorHAnsi" w:hAnsiTheme="minorHAnsi" w:cs="Times New Roman"/>
          <w:sz w:val="22"/>
          <w:szCs w:val="22"/>
        </w:rPr>
        <w:t xml:space="preserve"> but represent a comparatively sparse landscape sample and are collected less frequently than remotely sensed data. The respective strengths and weaknesses of these alternative data sources are largely complementary, so that their effective combination</w:t>
      </w:r>
      <w:r w:rsidR="005F2BDB">
        <w:rPr>
          <w:rFonts w:asciiTheme="minorHAnsi" w:hAnsiTheme="minorHAnsi" w:cs="Times New Roman"/>
          <w:sz w:val="22"/>
          <w:szCs w:val="22"/>
        </w:rPr>
        <w:t xml:space="preserve"> promises </w:t>
      </w:r>
      <w:r w:rsidR="00876B4D" w:rsidRPr="003815E3">
        <w:rPr>
          <w:rFonts w:asciiTheme="minorHAnsi" w:hAnsiTheme="minorHAnsi" w:cs="Times New Roman"/>
          <w:sz w:val="22"/>
          <w:szCs w:val="22"/>
        </w:rPr>
        <w:t>a more rigorous and holistic view.</w:t>
      </w:r>
    </w:p>
    <w:p w:rsidR="00876B4D" w:rsidRPr="003815E3" w:rsidRDefault="00876B4D" w:rsidP="00876B4D">
      <w:pPr>
        <w:rPr>
          <w:rFonts w:asciiTheme="minorHAnsi" w:hAnsiTheme="minorHAnsi" w:cs="Times New Roman"/>
          <w:sz w:val="22"/>
          <w:szCs w:val="22"/>
        </w:rPr>
      </w:pPr>
    </w:p>
    <w:p w:rsidR="00876B4D" w:rsidRPr="003815E3" w:rsidRDefault="00876B4D" w:rsidP="00876B4D">
      <w:pPr>
        <w:rPr>
          <w:rFonts w:asciiTheme="minorHAnsi" w:hAnsiTheme="minorHAnsi" w:cs="Times New Roman"/>
          <w:sz w:val="22"/>
          <w:szCs w:val="22"/>
        </w:rPr>
      </w:pPr>
      <w:r w:rsidRPr="003815E3">
        <w:rPr>
          <w:rFonts w:asciiTheme="minorHAnsi" w:hAnsiTheme="minorHAnsi" w:cs="Times New Roman"/>
          <w:sz w:val="22"/>
          <w:szCs w:val="22"/>
        </w:rPr>
        <w:t xml:space="preserve">The Center’s monitoring efforts </w:t>
      </w:r>
      <w:r w:rsidR="00C007D1">
        <w:rPr>
          <w:rFonts w:asciiTheme="minorHAnsi" w:hAnsiTheme="minorHAnsi" w:cs="Times New Roman"/>
          <w:sz w:val="22"/>
          <w:szCs w:val="22"/>
        </w:rPr>
        <w:t xml:space="preserve">may </w:t>
      </w:r>
      <w:r w:rsidRPr="003815E3">
        <w:rPr>
          <w:rFonts w:asciiTheme="minorHAnsi" w:hAnsiTheme="minorHAnsi" w:cs="Times New Roman"/>
          <w:sz w:val="22"/>
          <w:szCs w:val="22"/>
        </w:rPr>
        <w:t>target the condition of forests directly</w:t>
      </w:r>
      <w:r w:rsidR="00C007D1">
        <w:rPr>
          <w:rFonts w:asciiTheme="minorHAnsi" w:hAnsiTheme="minorHAnsi" w:cs="Times New Roman"/>
          <w:sz w:val="22"/>
          <w:szCs w:val="22"/>
        </w:rPr>
        <w:t xml:space="preserve"> or</w:t>
      </w:r>
      <w:r w:rsidRPr="003815E3">
        <w:rPr>
          <w:rFonts w:asciiTheme="minorHAnsi" w:hAnsiTheme="minorHAnsi" w:cs="Times New Roman"/>
          <w:sz w:val="22"/>
          <w:szCs w:val="22"/>
        </w:rPr>
        <w:t xml:space="preserve"> the stressors that can affect landscape change. Importantly, the occurrence of even moderate levels of tree damage and mortality do not necessarily indicate problematic </w:t>
      </w:r>
      <w:r w:rsidR="00C007D1">
        <w:rPr>
          <w:rFonts w:asciiTheme="minorHAnsi" w:hAnsiTheme="minorHAnsi" w:cs="Times New Roman"/>
          <w:sz w:val="22"/>
          <w:szCs w:val="22"/>
        </w:rPr>
        <w:t xml:space="preserve">or abnormal </w:t>
      </w:r>
      <w:r w:rsidRPr="003815E3">
        <w:rPr>
          <w:rFonts w:asciiTheme="minorHAnsi" w:hAnsiTheme="minorHAnsi" w:cs="Times New Roman"/>
          <w:sz w:val="22"/>
          <w:szCs w:val="22"/>
        </w:rPr>
        <w:t xml:space="preserve">conditions, as </w:t>
      </w:r>
      <w:r w:rsidR="006A7A73" w:rsidRPr="003815E3">
        <w:rPr>
          <w:rFonts w:asciiTheme="minorHAnsi" w:hAnsiTheme="minorHAnsi" w:cs="Times New Roman"/>
          <w:sz w:val="22"/>
          <w:szCs w:val="22"/>
        </w:rPr>
        <w:t xml:space="preserve">forest </w:t>
      </w:r>
      <w:r w:rsidRPr="003815E3">
        <w:rPr>
          <w:rFonts w:asciiTheme="minorHAnsi" w:hAnsiTheme="minorHAnsi" w:cs="Times New Roman"/>
          <w:sz w:val="22"/>
          <w:szCs w:val="22"/>
        </w:rPr>
        <w:t>species and ecosystems are commonly adapted to and</w:t>
      </w:r>
      <w:r w:rsidR="00C007D1">
        <w:rPr>
          <w:rFonts w:asciiTheme="minorHAnsi" w:hAnsiTheme="minorHAnsi" w:cs="Times New Roman"/>
          <w:sz w:val="22"/>
          <w:szCs w:val="22"/>
        </w:rPr>
        <w:t xml:space="preserve"> may even </w:t>
      </w:r>
      <w:r w:rsidRPr="003815E3">
        <w:rPr>
          <w:rFonts w:asciiTheme="minorHAnsi" w:hAnsiTheme="minorHAnsi" w:cs="Times New Roman"/>
          <w:sz w:val="22"/>
          <w:szCs w:val="22"/>
        </w:rPr>
        <w:t>depend on</w:t>
      </w:r>
      <w:r w:rsidR="005F2BDB">
        <w:rPr>
          <w:rFonts w:asciiTheme="minorHAnsi" w:hAnsiTheme="minorHAnsi" w:cs="Times New Roman"/>
          <w:sz w:val="22"/>
          <w:szCs w:val="22"/>
        </w:rPr>
        <w:t xml:space="preserve"> specific stressors </w:t>
      </w:r>
      <w:r w:rsidRPr="003815E3">
        <w:rPr>
          <w:rFonts w:asciiTheme="minorHAnsi" w:hAnsiTheme="minorHAnsi" w:cs="Times New Roman"/>
          <w:sz w:val="22"/>
          <w:szCs w:val="22"/>
        </w:rPr>
        <w:t>for their persistence. For instance, many ecosystems are adapte</w:t>
      </w:r>
      <w:r w:rsidR="00C007D1">
        <w:rPr>
          <w:rFonts w:asciiTheme="minorHAnsi" w:hAnsiTheme="minorHAnsi" w:cs="Times New Roman"/>
          <w:sz w:val="22"/>
          <w:szCs w:val="22"/>
        </w:rPr>
        <w:t>d to short-term climatic stress</w:t>
      </w:r>
      <w:r w:rsidRPr="003815E3">
        <w:rPr>
          <w:rFonts w:asciiTheme="minorHAnsi" w:hAnsiTheme="minorHAnsi" w:cs="Times New Roman"/>
          <w:sz w:val="22"/>
          <w:szCs w:val="22"/>
        </w:rPr>
        <w:t xml:space="preserve"> such as temperature or moisture extremes. </w:t>
      </w:r>
      <w:r w:rsidR="006A7A73" w:rsidRPr="003815E3">
        <w:rPr>
          <w:rFonts w:asciiTheme="minorHAnsi" w:hAnsiTheme="minorHAnsi" w:cs="Times New Roman"/>
          <w:sz w:val="22"/>
          <w:szCs w:val="22"/>
        </w:rPr>
        <w:t>Recognizing</w:t>
      </w:r>
      <w:r w:rsidR="00C007D1">
        <w:rPr>
          <w:rFonts w:asciiTheme="minorHAnsi" w:hAnsiTheme="minorHAnsi" w:cs="Times New Roman"/>
          <w:sz w:val="22"/>
          <w:szCs w:val="22"/>
        </w:rPr>
        <w:t xml:space="preserve"> the distinction between normal and abnormal conditions </w:t>
      </w:r>
      <w:r w:rsidRPr="003815E3">
        <w:rPr>
          <w:rFonts w:asciiTheme="minorHAnsi" w:hAnsiTheme="minorHAnsi" w:cs="Times New Roman"/>
          <w:sz w:val="22"/>
          <w:szCs w:val="22"/>
        </w:rPr>
        <w:t xml:space="preserve">calls for nuanced inventory and monitoring approaches that are attuned to historical baseline conditions. </w:t>
      </w:r>
      <w:r w:rsidR="006A7A73" w:rsidRPr="003815E3">
        <w:rPr>
          <w:rFonts w:asciiTheme="minorHAnsi" w:hAnsiTheme="minorHAnsi" w:cs="Times New Roman"/>
          <w:sz w:val="22"/>
          <w:szCs w:val="22"/>
        </w:rPr>
        <w:t>One</w:t>
      </w:r>
      <w:r w:rsidRPr="003815E3">
        <w:rPr>
          <w:rFonts w:asciiTheme="minorHAnsi" w:hAnsiTheme="minorHAnsi" w:cs="Times New Roman"/>
          <w:sz w:val="22"/>
          <w:szCs w:val="22"/>
        </w:rPr>
        <w:t xml:space="preserve"> example of the need for nuanced monitoring is wildland fire in fire-adapted ecosystems</w:t>
      </w:r>
      <w:r w:rsidR="006A7A73" w:rsidRPr="003815E3">
        <w:rPr>
          <w:rFonts w:asciiTheme="minorHAnsi" w:hAnsiTheme="minorHAnsi" w:cs="Times New Roman"/>
          <w:sz w:val="22"/>
          <w:szCs w:val="22"/>
        </w:rPr>
        <w:t>.</w:t>
      </w:r>
      <w:r w:rsidRPr="003815E3">
        <w:rPr>
          <w:rFonts w:asciiTheme="minorHAnsi" w:hAnsiTheme="minorHAnsi" w:cs="Times New Roman"/>
          <w:sz w:val="22"/>
          <w:szCs w:val="22"/>
        </w:rPr>
        <w:t xml:space="preserve"> </w:t>
      </w:r>
      <w:r w:rsidR="006A7A73" w:rsidRPr="003815E3">
        <w:rPr>
          <w:rFonts w:asciiTheme="minorHAnsi" w:hAnsiTheme="minorHAnsi" w:cs="Times New Roman"/>
          <w:sz w:val="22"/>
          <w:szCs w:val="22"/>
        </w:rPr>
        <w:t xml:space="preserve">In order </w:t>
      </w:r>
      <w:r w:rsidRPr="003815E3">
        <w:rPr>
          <w:rFonts w:asciiTheme="minorHAnsi" w:hAnsiTheme="minorHAnsi" w:cs="Times New Roman"/>
          <w:sz w:val="22"/>
          <w:szCs w:val="22"/>
        </w:rPr>
        <w:t xml:space="preserve">to understand the status of fire-adapted forests, researchers need to track the absence of </w:t>
      </w:r>
      <w:r w:rsidR="006A7A73" w:rsidRPr="003815E3">
        <w:rPr>
          <w:rFonts w:asciiTheme="minorHAnsi" w:hAnsiTheme="minorHAnsi" w:cs="Times New Roman"/>
          <w:sz w:val="22"/>
          <w:szCs w:val="22"/>
        </w:rPr>
        <w:t>wild</w:t>
      </w:r>
      <w:r w:rsidRPr="003815E3">
        <w:rPr>
          <w:rFonts w:asciiTheme="minorHAnsi" w:hAnsiTheme="minorHAnsi" w:cs="Times New Roman"/>
          <w:sz w:val="22"/>
          <w:szCs w:val="22"/>
        </w:rPr>
        <w:t xml:space="preserve">fire as much as </w:t>
      </w:r>
      <w:r w:rsidR="00C007D1">
        <w:rPr>
          <w:rFonts w:asciiTheme="minorHAnsi" w:hAnsiTheme="minorHAnsi" w:cs="Times New Roman"/>
          <w:sz w:val="22"/>
          <w:szCs w:val="22"/>
        </w:rPr>
        <w:t>the direct effects of fire</w:t>
      </w:r>
      <w:r w:rsidRPr="003815E3">
        <w:rPr>
          <w:rFonts w:asciiTheme="minorHAnsi" w:hAnsiTheme="minorHAnsi" w:cs="Times New Roman"/>
          <w:sz w:val="22"/>
          <w:szCs w:val="22"/>
        </w:rPr>
        <w:t xml:space="preserve">. </w:t>
      </w:r>
      <w:r w:rsidR="00C007D1">
        <w:rPr>
          <w:rFonts w:asciiTheme="minorHAnsi" w:hAnsiTheme="minorHAnsi" w:cs="Times New Roman"/>
          <w:sz w:val="22"/>
          <w:szCs w:val="22"/>
        </w:rPr>
        <w:t>In contrast, n</w:t>
      </w:r>
      <w:r w:rsidRPr="003815E3">
        <w:rPr>
          <w:rFonts w:asciiTheme="minorHAnsi" w:hAnsiTheme="minorHAnsi" w:cs="Times New Roman"/>
          <w:sz w:val="22"/>
          <w:szCs w:val="22"/>
        </w:rPr>
        <w:t>uanced monitoring of native insects or diseases is considerably more difficult</w:t>
      </w:r>
      <w:r w:rsidR="00C007D1">
        <w:rPr>
          <w:rFonts w:asciiTheme="minorHAnsi" w:hAnsiTheme="minorHAnsi" w:cs="Times New Roman"/>
          <w:sz w:val="22"/>
          <w:szCs w:val="22"/>
        </w:rPr>
        <w:t xml:space="preserve">. </w:t>
      </w:r>
      <w:r w:rsidRPr="003815E3">
        <w:rPr>
          <w:rFonts w:asciiTheme="minorHAnsi" w:hAnsiTheme="minorHAnsi" w:cs="Times New Roman"/>
          <w:sz w:val="22"/>
          <w:szCs w:val="22"/>
        </w:rPr>
        <w:t xml:space="preserve"> </w:t>
      </w:r>
      <w:r w:rsidR="00C007D1">
        <w:rPr>
          <w:rFonts w:asciiTheme="minorHAnsi" w:hAnsiTheme="minorHAnsi" w:cs="Times New Roman"/>
          <w:sz w:val="22"/>
          <w:szCs w:val="22"/>
        </w:rPr>
        <w:t xml:space="preserve">Biotic </w:t>
      </w:r>
      <w:r w:rsidRPr="003815E3">
        <w:rPr>
          <w:rFonts w:asciiTheme="minorHAnsi" w:hAnsiTheme="minorHAnsi" w:cs="Times New Roman"/>
          <w:sz w:val="22"/>
          <w:szCs w:val="22"/>
        </w:rPr>
        <w:t xml:space="preserve">agents are </w:t>
      </w:r>
      <w:r w:rsidR="00C007D1">
        <w:rPr>
          <w:rFonts w:asciiTheme="minorHAnsi" w:hAnsiTheme="minorHAnsi" w:cs="Times New Roman"/>
          <w:sz w:val="22"/>
          <w:szCs w:val="22"/>
        </w:rPr>
        <w:t xml:space="preserve">often </w:t>
      </w:r>
      <w:r w:rsidRPr="003815E3">
        <w:rPr>
          <w:rFonts w:asciiTheme="minorHAnsi" w:hAnsiTheme="minorHAnsi" w:cs="Times New Roman"/>
          <w:sz w:val="22"/>
          <w:szCs w:val="22"/>
        </w:rPr>
        <w:t xml:space="preserve">numerous, populations can erupt naturally </w:t>
      </w:r>
      <w:r w:rsidR="00C007D1">
        <w:rPr>
          <w:rFonts w:asciiTheme="minorHAnsi" w:hAnsiTheme="minorHAnsi" w:cs="Times New Roman"/>
          <w:sz w:val="22"/>
          <w:szCs w:val="22"/>
        </w:rPr>
        <w:t>and unpredictably</w:t>
      </w:r>
      <w:r w:rsidRPr="003815E3">
        <w:rPr>
          <w:rFonts w:asciiTheme="minorHAnsi" w:hAnsiTheme="minorHAnsi" w:cs="Times New Roman"/>
          <w:sz w:val="22"/>
          <w:szCs w:val="22"/>
        </w:rPr>
        <w:t xml:space="preserve">, historical data </w:t>
      </w:r>
      <w:r w:rsidR="00C007D1">
        <w:rPr>
          <w:rFonts w:asciiTheme="minorHAnsi" w:hAnsiTheme="minorHAnsi" w:cs="Times New Roman"/>
          <w:sz w:val="22"/>
          <w:szCs w:val="22"/>
        </w:rPr>
        <w:t>are</w:t>
      </w:r>
      <w:r w:rsidRPr="003815E3">
        <w:rPr>
          <w:rFonts w:asciiTheme="minorHAnsi" w:hAnsiTheme="minorHAnsi" w:cs="Times New Roman"/>
          <w:sz w:val="22"/>
          <w:szCs w:val="22"/>
        </w:rPr>
        <w:t xml:space="preserve"> limited, and effects are more difficult to ascertain. The Center aims</w:t>
      </w:r>
      <w:r w:rsidR="00C007D1">
        <w:rPr>
          <w:rFonts w:asciiTheme="minorHAnsi" w:hAnsiTheme="minorHAnsi" w:cs="Times New Roman"/>
          <w:sz w:val="22"/>
          <w:szCs w:val="22"/>
        </w:rPr>
        <w:t xml:space="preserve"> </w:t>
      </w:r>
      <w:r w:rsidR="005F2BDB">
        <w:rPr>
          <w:rFonts w:asciiTheme="minorHAnsi" w:hAnsiTheme="minorHAnsi" w:cs="Times New Roman"/>
          <w:sz w:val="22"/>
          <w:szCs w:val="22"/>
        </w:rPr>
        <w:t xml:space="preserve">to </w:t>
      </w:r>
      <w:r w:rsidR="00C007D1">
        <w:rPr>
          <w:rFonts w:asciiTheme="minorHAnsi" w:hAnsiTheme="minorHAnsi" w:cs="Times New Roman"/>
          <w:sz w:val="22"/>
          <w:szCs w:val="22"/>
        </w:rPr>
        <w:t xml:space="preserve">comprehensively understand </w:t>
      </w:r>
      <w:r w:rsidRPr="003815E3">
        <w:rPr>
          <w:rFonts w:asciiTheme="minorHAnsi" w:hAnsiTheme="minorHAnsi" w:cs="Times New Roman"/>
          <w:sz w:val="22"/>
          <w:szCs w:val="22"/>
        </w:rPr>
        <w:t xml:space="preserve">native stressors so that they can be more intelligently monitored as indicators of significant change. </w:t>
      </w:r>
    </w:p>
    <w:p w:rsidR="00876B4D" w:rsidRPr="003815E3" w:rsidRDefault="00876B4D" w:rsidP="00876B4D">
      <w:pPr>
        <w:rPr>
          <w:rFonts w:asciiTheme="minorHAnsi" w:hAnsiTheme="minorHAnsi" w:cs="Times New Roman"/>
          <w:sz w:val="22"/>
          <w:szCs w:val="22"/>
        </w:rPr>
      </w:pPr>
    </w:p>
    <w:p w:rsidR="00876B4D" w:rsidRPr="003815E3" w:rsidRDefault="00876B4D" w:rsidP="00876B4D">
      <w:pPr>
        <w:rPr>
          <w:rFonts w:asciiTheme="minorHAnsi" w:hAnsiTheme="minorHAnsi" w:cs="Times New Roman"/>
          <w:sz w:val="22"/>
          <w:szCs w:val="22"/>
        </w:rPr>
      </w:pPr>
      <w:r w:rsidRPr="003815E3">
        <w:rPr>
          <w:rFonts w:asciiTheme="minorHAnsi" w:hAnsiTheme="minorHAnsi" w:cs="Times New Roman"/>
          <w:sz w:val="22"/>
          <w:szCs w:val="22"/>
        </w:rPr>
        <w:t xml:space="preserve">In addition to monitoring direct indicators of forest change and native stressors, the Center </w:t>
      </w:r>
      <w:r w:rsidR="00C007D1">
        <w:rPr>
          <w:rFonts w:asciiTheme="minorHAnsi" w:hAnsiTheme="minorHAnsi" w:cs="Times New Roman"/>
          <w:sz w:val="22"/>
          <w:szCs w:val="22"/>
        </w:rPr>
        <w:t>also tries to anticipate the effects of non-native invasive</w:t>
      </w:r>
      <w:r w:rsidR="00B22D32">
        <w:rPr>
          <w:rFonts w:asciiTheme="minorHAnsi" w:hAnsiTheme="minorHAnsi" w:cs="Times New Roman"/>
          <w:sz w:val="22"/>
          <w:szCs w:val="22"/>
        </w:rPr>
        <w:t xml:space="preserve"> species</w:t>
      </w:r>
      <w:r w:rsidRPr="003815E3">
        <w:rPr>
          <w:rFonts w:asciiTheme="minorHAnsi" w:hAnsiTheme="minorHAnsi" w:cs="Times New Roman"/>
          <w:sz w:val="22"/>
          <w:szCs w:val="22"/>
        </w:rPr>
        <w:t xml:space="preserve">. By understanding </w:t>
      </w:r>
      <w:r w:rsidR="00B22D32">
        <w:rPr>
          <w:rFonts w:asciiTheme="minorHAnsi" w:hAnsiTheme="minorHAnsi" w:cs="Times New Roman"/>
          <w:sz w:val="22"/>
          <w:szCs w:val="22"/>
        </w:rPr>
        <w:t>invasive species’ distributions</w:t>
      </w:r>
      <w:r w:rsidRPr="003815E3">
        <w:rPr>
          <w:rFonts w:asciiTheme="minorHAnsi" w:hAnsiTheme="minorHAnsi" w:cs="Times New Roman"/>
          <w:sz w:val="22"/>
          <w:szCs w:val="22"/>
        </w:rPr>
        <w:t xml:space="preserve"> and spread, Center scientists and partners can monitor the factors that govern their movement</w:t>
      </w:r>
      <w:r w:rsidR="00B22D32">
        <w:rPr>
          <w:rFonts w:asciiTheme="minorHAnsi" w:hAnsiTheme="minorHAnsi" w:cs="Times New Roman"/>
          <w:sz w:val="22"/>
          <w:szCs w:val="22"/>
        </w:rPr>
        <w:t xml:space="preserve"> and predict </w:t>
      </w:r>
      <w:r w:rsidRPr="003815E3">
        <w:rPr>
          <w:rFonts w:asciiTheme="minorHAnsi" w:hAnsiTheme="minorHAnsi" w:cs="Times New Roman"/>
          <w:sz w:val="22"/>
          <w:szCs w:val="22"/>
        </w:rPr>
        <w:t xml:space="preserve">how and where </w:t>
      </w:r>
      <w:r w:rsidR="009A3E0F" w:rsidRPr="003815E3">
        <w:rPr>
          <w:rFonts w:asciiTheme="minorHAnsi" w:hAnsiTheme="minorHAnsi" w:cs="Times New Roman"/>
          <w:sz w:val="22"/>
          <w:szCs w:val="22"/>
        </w:rPr>
        <w:t>invaders</w:t>
      </w:r>
      <w:r w:rsidR="00B22D32">
        <w:rPr>
          <w:rFonts w:asciiTheme="minorHAnsi" w:hAnsiTheme="minorHAnsi" w:cs="Times New Roman"/>
          <w:sz w:val="22"/>
          <w:szCs w:val="22"/>
        </w:rPr>
        <w:t xml:space="preserve"> might </w:t>
      </w:r>
      <w:r w:rsidRPr="003815E3">
        <w:rPr>
          <w:rFonts w:asciiTheme="minorHAnsi" w:hAnsiTheme="minorHAnsi" w:cs="Times New Roman"/>
          <w:sz w:val="22"/>
          <w:szCs w:val="22"/>
        </w:rPr>
        <w:t xml:space="preserve">spread, as well as </w:t>
      </w:r>
      <w:r w:rsidR="009A3E0F" w:rsidRPr="003815E3">
        <w:rPr>
          <w:rFonts w:asciiTheme="minorHAnsi" w:hAnsiTheme="minorHAnsi" w:cs="Times New Roman"/>
          <w:sz w:val="22"/>
          <w:szCs w:val="22"/>
        </w:rPr>
        <w:t>estimat</w:t>
      </w:r>
      <w:r w:rsidR="005F2BDB">
        <w:rPr>
          <w:rFonts w:asciiTheme="minorHAnsi" w:hAnsiTheme="minorHAnsi" w:cs="Times New Roman"/>
          <w:sz w:val="22"/>
          <w:szCs w:val="22"/>
        </w:rPr>
        <w:t>e</w:t>
      </w:r>
      <w:r w:rsidRPr="003815E3">
        <w:rPr>
          <w:rFonts w:asciiTheme="minorHAnsi" w:hAnsiTheme="minorHAnsi" w:cs="Times New Roman"/>
          <w:sz w:val="22"/>
          <w:szCs w:val="22"/>
        </w:rPr>
        <w:t xml:space="preserve"> their likely impacts before they arrive. This includes efforts like monitoring </w:t>
      </w:r>
      <w:r w:rsidR="005F2BDB">
        <w:rPr>
          <w:rFonts w:asciiTheme="minorHAnsi" w:hAnsiTheme="minorHAnsi" w:cs="Times New Roman"/>
          <w:sz w:val="22"/>
          <w:szCs w:val="22"/>
        </w:rPr>
        <w:t xml:space="preserve">the </w:t>
      </w:r>
      <w:r w:rsidRPr="003815E3">
        <w:rPr>
          <w:rFonts w:asciiTheme="minorHAnsi" w:hAnsiTheme="minorHAnsi" w:cs="Times New Roman"/>
          <w:sz w:val="22"/>
          <w:szCs w:val="22"/>
        </w:rPr>
        <w:t xml:space="preserve">movement of firewood and nursery products that convey alien species of concern </w:t>
      </w:r>
      <w:r w:rsidR="009A3E0F" w:rsidRPr="003815E3">
        <w:rPr>
          <w:rFonts w:asciiTheme="minorHAnsi" w:hAnsiTheme="minorHAnsi" w:cs="Times New Roman"/>
          <w:sz w:val="22"/>
          <w:szCs w:val="22"/>
        </w:rPr>
        <w:t xml:space="preserve">quickly </w:t>
      </w:r>
      <w:r w:rsidRPr="003815E3">
        <w:rPr>
          <w:rFonts w:asciiTheme="minorHAnsi" w:hAnsiTheme="minorHAnsi" w:cs="Times New Roman"/>
          <w:sz w:val="22"/>
          <w:szCs w:val="22"/>
        </w:rPr>
        <w:t>over large distances. By characterizing primary pathways for the movement of non-</w:t>
      </w:r>
      <w:r w:rsidR="00B22D32">
        <w:rPr>
          <w:rFonts w:asciiTheme="minorHAnsi" w:hAnsiTheme="minorHAnsi" w:cs="Times New Roman"/>
          <w:sz w:val="22"/>
          <w:szCs w:val="22"/>
        </w:rPr>
        <w:t xml:space="preserve">native </w:t>
      </w:r>
      <w:r w:rsidR="005F2BDB">
        <w:rPr>
          <w:rFonts w:asciiTheme="minorHAnsi" w:hAnsiTheme="minorHAnsi" w:cs="Times New Roman"/>
          <w:sz w:val="22"/>
          <w:szCs w:val="22"/>
        </w:rPr>
        <w:t>invasive species</w:t>
      </w:r>
      <w:r w:rsidR="00B22D32">
        <w:rPr>
          <w:rFonts w:asciiTheme="minorHAnsi" w:hAnsiTheme="minorHAnsi" w:cs="Times New Roman"/>
          <w:sz w:val="22"/>
          <w:szCs w:val="22"/>
        </w:rPr>
        <w:t xml:space="preserve">, and </w:t>
      </w:r>
      <w:r w:rsidRPr="003815E3">
        <w:rPr>
          <w:rFonts w:asciiTheme="minorHAnsi" w:hAnsiTheme="minorHAnsi" w:cs="Times New Roman"/>
          <w:sz w:val="22"/>
          <w:szCs w:val="22"/>
        </w:rPr>
        <w:t>developing approaches to monitor these pathways, it becomes easier to focus on</w:t>
      </w:r>
      <w:r w:rsidR="00B22D32">
        <w:rPr>
          <w:rFonts w:asciiTheme="minorHAnsi" w:hAnsiTheme="minorHAnsi" w:cs="Times New Roman"/>
          <w:sz w:val="22"/>
          <w:szCs w:val="22"/>
        </w:rPr>
        <w:t xml:space="preserve"> the critical task of </w:t>
      </w:r>
      <w:r w:rsidRPr="003815E3">
        <w:rPr>
          <w:rFonts w:asciiTheme="minorHAnsi" w:hAnsiTheme="minorHAnsi" w:cs="Times New Roman"/>
          <w:sz w:val="22"/>
          <w:szCs w:val="22"/>
        </w:rPr>
        <w:t xml:space="preserve">determining which </w:t>
      </w:r>
      <w:r w:rsidR="00B22D32">
        <w:rPr>
          <w:rFonts w:asciiTheme="minorHAnsi" w:hAnsiTheme="minorHAnsi" w:cs="Times New Roman"/>
          <w:sz w:val="22"/>
          <w:szCs w:val="22"/>
        </w:rPr>
        <w:t xml:space="preserve">species are </w:t>
      </w:r>
      <w:r w:rsidRPr="003815E3">
        <w:rPr>
          <w:rFonts w:asciiTheme="minorHAnsi" w:hAnsiTheme="minorHAnsi" w:cs="Times New Roman"/>
          <w:sz w:val="22"/>
          <w:szCs w:val="22"/>
        </w:rPr>
        <w:t>likely to be major threat</w:t>
      </w:r>
      <w:r w:rsidR="00B22D32">
        <w:rPr>
          <w:rFonts w:asciiTheme="minorHAnsi" w:hAnsiTheme="minorHAnsi" w:cs="Times New Roman"/>
          <w:sz w:val="22"/>
          <w:szCs w:val="22"/>
        </w:rPr>
        <w:t>s</w:t>
      </w:r>
      <w:r w:rsidR="005F2BDB">
        <w:rPr>
          <w:rFonts w:asciiTheme="minorHAnsi" w:hAnsiTheme="minorHAnsi" w:cs="Times New Roman"/>
          <w:sz w:val="22"/>
          <w:szCs w:val="22"/>
        </w:rPr>
        <w:t xml:space="preserve"> (or threatened)</w:t>
      </w:r>
      <w:r w:rsidRPr="003815E3">
        <w:rPr>
          <w:rFonts w:asciiTheme="minorHAnsi" w:hAnsiTheme="minorHAnsi" w:cs="Times New Roman"/>
          <w:sz w:val="22"/>
          <w:szCs w:val="22"/>
        </w:rPr>
        <w:t>,</w:t>
      </w:r>
      <w:r w:rsidR="005F2BDB">
        <w:rPr>
          <w:rFonts w:asciiTheme="minorHAnsi" w:hAnsiTheme="minorHAnsi" w:cs="Times New Roman"/>
          <w:sz w:val="22"/>
          <w:szCs w:val="22"/>
        </w:rPr>
        <w:t xml:space="preserve"> or </w:t>
      </w:r>
      <w:r w:rsidR="00093BA0" w:rsidRPr="003815E3">
        <w:rPr>
          <w:rFonts w:asciiTheme="minorHAnsi" w:hAnsiTheme="minorHAnsi" w:cs="Times New Roman"/>
          <w:sz w:val="22"/>
          <w:szCs w:val="22"/>
        </w:rPr>
        <w:t>evaluating</w:t>
      </w:r>
      <w:r w:rsidRPr="003815E3">
        <w:rPr>
          <w:rFonts w:asciiTheme="minorHAnsi" w:hAnsiTheme="minorHAnsi" w:cs="Times New Roman"/>
          <w:sz w:val="22"/>
          <w:szCs w:val="22"/>
        </w:rPr>
        <w:t xml:space="preserve"> the potential extent of their impacts. </w:t>
      </w:r>
    </w:p>
    <w:p w:rsidR="00876B4D" w:rsidRPr="003815E3" w:rsidRDefault="00876B4D" w:rsidP="00876B4D">
      <w:pPr>
        <w:rPr>
          <w:rFonts w:asciiTheme="minorHAnsi" w:hAnsiTheme="minorHAnsi" w:cs="Times New Roman"/>
          <w:sz w:val="22"/>
          <w:szCs w:val="22"/>
        </w:rPr>
      </w:pPr>
    </w:p>
    <w:p w:rsidR="00876B4D" w:rsidRDefault="00876B4D" w:rsidP="00876B4D">
      <w:pPr>
        <w:rPr>
          <w:rFonts w:asciiTheme="minorHAnsi" w:hAnsiTheme="minorHAnsi" w:cs="Times New Roman"/>
          <w:sz w:val="22"/>
          <w:szCs w:val="22"/>
        </w:rPr>
      </w:pPr>
      <w:r w:rsidRPr="003815E3">
        <w:rPr>
          <w:rFonts w:asciiTheme="minorHAnsi" w:hAnsiTheme="minorHAnsi" w:cs="Times New Roman"/>
          <w:sz w:val="22"/>
          <w:szCs w:val="22"/>
        </w:rPr>
        <w:t>Monitoring can be exploratory, designed to determine status or to summarize conditions, or it can be confirmatory, designed to verify or test results of prior management actions. In either case, monitoring is more likely to be utilized and maintained long-term if it is efficient and cost-effective. Mechanisms should be in place to evaluate and, if necessary, modify</w:t>
      </w:r>
      <w:r w:rsidR="00B22D32">
        <w:rPr>
          <w:rFonts w:asciiTheme="minorHAnsi" w:hAnsiTheme="minorHAnsi" w:cs="Times New Roman"/>
          <w:sz w:val="22"/>
          <w:szCs w:val="22"/>
        </w:rPr>
        <w:t xml:space="preserve"> detection </w:t>
      </w:r>
      <w:r w:rsidRPr="003815E3">
        <w:rPr>
          <w:rFonts w:asciiTheme="minorHAnsi" w:hAnsiTheme="minorHAnsi" w:cs="Times New Roman"/>
          <w:sz w:val="22"/>
          <w:szCs w:val="22"/>
        </w:rPr>
        <w:t>and monitoring efforts based on feedback from resource managers, policy</w:t>
      </w:r>
      <w:r w:rsidR="004C7613" w:rsidRPr="003815E3">
        <w:rPr>
          <w:rFonts w:asciiTheme="minorHAnsi" w:hAnsiTheme="minorHAnsi" w:cs="Times New Roman"/>
          <w:sz w:val="22"/>
          <w:szCs w:val="22"/>
        </w:rPr>
        <w:t>-</w:t>
      </w:r>
      <w:r w:rsidRPr="003815E3">
        <w:rPr>
          <w:rFonts w:asciiTheme="minorHAnsi" w:hAnsiTheme="minorHAnsi" w:cs="Times New Roman"/>
          <w:sz w:val="22"/>
          <w:szCs w:val="22"/>
        </w:rPr>
        <w:t xml:space="preserve">makers, and stakeholders. </w:t>
      </w:r>
    </w:p>
    <w:p w:rsidR="00876B4D" w:rsidRPr="003815E3" w:rsidRDefault="00876B4D" w:rsidP="00876B4D">
      <w:pPr>
        <w:rPr>
          <w:rFonts w:asciiTheme="minorHAnsi" w:hAnsiTheme="minorHAnsi" w:cs="Times New Roman"/>
          <w:b/>
          <w:sz w:val="22"/>
          <w:szCs w:val="22"/>
        </w:rPr>
      </w:pPr>
    </w:p>
    <w:p w:rsidR="00876B4D" w:rsidRPr="003815E3" w:rsidRDefault="00876B4D" w:rsidP="00876B4D">
      <w:pPr>
        <w:rPr>
          <w:rFonts w:asciiTheme="minorHAnsi" w:hAnsiTheme="minorHAnsi" w:cs="Times New Roman"/>
          <w:b/>
          <w:sz w:val="22"/>
          <w:szCs w:val="22"/>
        </w:rPr>
      </w:pPr>
      <w:r w:rsidRPr="003815E3">
        <w:rPr>
          <w:rFonts w:asciiTheme="minorHAnsi" w:hAnsiTheme="minorHAnsi" w:cs="Times New Roman"/>
          <w:b/>
          <w:sz w:val="22"/>
          <w:szCs w:val="22"/>
          <w:u w:val="single"/>
        </w:rPr>
        <w:t>Problem 1a</w:t>
      </w:r>
      <w:r w:rsidRPr="003815E3">
        <w:rPr>
          <w:rFonts w:asciiTheme="minorHAnsi" w:hAnsiTheme="minorHAnsi" w:cs="Times New Roman"/>
          <w:b/>
          <w:sz w:val="22"/>
          <w:szCs w:val="22"/>
        </w:rPr>
        <w:t>.</w:t>
      </w:r>
      <w:r w:rsidRPr="003815E3">
        <w:rPr>
          <w:rFonts w:asciiTheme="minorHAnsi" w:hAnsiTheme="minorHAnsi" w:cs="Times New Roman"/>
          <w:sz w:val="22"/>
          <w:szCs w:val="22"/>
        </w:rPr>
        <w:t xml:space="preserve"> </w:t>
      </w:r>
      <w:r w:rsidR="00957C62" w:rsidRPr="003815E3">
        <w:rPr>
          <w:rFonts w:asciiTheme="minorHAnsi" w:hAnsiTheme="minorHAnsi" w:cs="Times New Roman"/>
          <w:b/>
          <w:sz w:val="22"/>
          <w:szCs w:val="22"/>
        </w:rPr>
        <w:t>Detecting forest threats, monitoring their extent and severity, and tracking</w:t>
      </w:r>
      <w:r w:rsidR="00875621">
        <w:rPr>
          <w:rFonts w:asciiTheme="minorHAnsi" w:hAnsiTheme="minorHAnsi" w:cs="Times New Roman"/>
          <w:b/>
          <w:sz w:val="22"/>
          <w:szCs w:val="22"/>
        </w:rPr>
        <w:t xml:space="preserve"> forest </w:t>
      </w:r>
      <w:r w:rsidR="00875621">
        <w:rPr>
          <w:rFonts w:asciiTheme="minorHAnsi" w:hAnsiTheme="minorHAnsi" w:cs="Times New Roman"/>
          <w:b/>
          <w:sz w:val="22"/>
          <w:szCs w:val="22"/>
        </w:rPr>
        <w:lastRenderedPageBreak/>
        <w:t xml:space="preserve">conditions through time require </w:t>
      </w:r>
      <w:r w:rsidR="00957C62" w:rsidRPr="003815E3">
        <w:rPr>
          <w:rFonts w:asciiTheme="minorHAnsi" w:hAnsiTheme="minorHAnsi" w:cs="Times New Roman"/>
          <w:b/>
          <w:sz w:val="22"/>
          <w:szCs w:val="22"/>
        </w:rPr>
        <w:t>new methods and tools for processing, measuring, and</w:t>
      </w:r>
      <w:r w:rsidR="00875621">
        <w:rPr>
          <w:rFonts w:asciiTheme="minorHAnsi" w:hAnsiTheme="minorHAnsi" w:cs="Times New Roman"/>
          <w:b/>
          <w:sz w:val="22"/>
          <w:szCs w:val="22"/>
        </w:rPr>
        <w:t xml:space="preserve"> interpreting </w:t>
      </w:r>
      <w:r w:rsidR="00957C62" w:rsidRPr="003815E3">
        <w:rPr>
          <w:rFonts w:asciiTheme="minorHAnsi" w:hAnsiTheme="minorHAnsi" w:cs="Times New Roman"/>
          <w:b/>
          <w:sz w:val="22"/>
          <w:szCs w:val="22"/>
        </w:rPr>
        <w:t xml:space="preserve">observational data, as well as new techniques to combine multiple data sources in novel ways. </w:t>
      </w:r>
    </w:p>
    <w:p w:rsidR="00876B4D" w:rsidRPr="003815E3" w:rsidRDefault="00876B4D" w:rsidP="00876B4D">
      <w:pPr>
        <w:rPr>
          <w:rFonts w:asciiTheme="minorHAnsi" w:hAnsiTheme="minorHAnsi" w:cs="Times New Roman"/>
          <w:sz w:val="22"/>
          <w:szCs w:val="22"/>
        </w:rPr>
      </w:pPr>
    </w:p>
    <w:p w:rsidR="00876B4D" w:rsidRPr="003815E3" w:rsidRDefault="00876B4D" w:rsidP="00876B4D">
      <w:pPr>
        <w:rPr>
          <w:rFonts w:asciiTheme="minorHAnsi" w:hAnsiTheme="minorHAnsi" w:cs="Times New Roman"/>
          <w:sz w:val="22"/>
          <w:szCs w:val="22"/>
        </w:rPr>
      </w:pPr>
      <w:r w:rsidRPr="003815E3">
        <w:rPr>
          <w:rFonts w:asciiTheme="minorHAnsi" w:hAnsiTheme="minorHAnsi" w:cs="Times New Roman"/>
          <w:b/>
          <w:sz w:val="22"/>
          <w:szCs w:val="22"/>
          <w:u w:val="single"/>
        </w:rPr>
        <w:t>Problem 1b</w:t>
      </w:r>
      <w:r w:rsidRPr="003815E3">
        <w:rPr>
          <w:rFonts w:asciiTheme="minorHAnsi" w:hAnsiTheme="minorHAnsi" w:cs="Times New Roman"/>
          <w:b/>
          <w:sz w:val="22"/>
          <w:szCs w:val="22"/>
        </w:rPr>
        <w:t>.</w:t>
      </w:r>
      <w:r w:rsidRPr="003815E3">
        <w:rPr>
          <w:rFonts w:asciiTheme="minorHAnsi" w:hAnsiTheme="minorHAnsi" w:cs="Times New Roman"/>
          <w:sz w:val="22"/>
          <w:szCs w:val="22"/>
        </w:rPr>
        <w:t xml:space="preserve"> </w:t>
      </w:r>
      <w:r w:rsidRPr="003815E3">
        <w:rPr>
          <w:rFonts w:asciiTheme="minorHAnsi" w:hAnsiTheme="minorHAnsi" w:cs="Times New Roman"/>
          <w:b/>
          <w:sz w:val="22"/>
          <w:szCs w:val="22"/>
        </w:rPr>
        <w:t>Scientists and managers tasked with characterizing forest ecosystems require timely summaries of the status of current and emerging situations within and surrounding those ecosystems.</w:t>
      </w:r>
      <w:r w:rsidRPr="003815E3">
        <w:rPr>
          <w:rFonts w:asciiTheme="minorHAnsi" w:hAnsiTheme="minorHAnsi" w:cs="Times New Roman"/>
          <w:sz w:val="22"/>
          <w:szCs w:val="22"/>
        </w:rPr>
        <w:t xml:space="preserve"> A lengthy record of monitoring over a wide geographic area and </w:t>
      </w:r>
      <w:r w:rsidR="006B1F9C" w:rsidRPr="003815E3">
        <w:rPr>
          <w:rFonts w:asciiTheme="minorHAnsi" w:hAnsiTheme="minorHAnsi" w:cs="Times New Roman"/>
          <w:sz w:val="22"/>
          <w:szCs w:val="22"/>
        </w:rPr>
        <w:t>across</w:t>
      </w:r>
      <w:r w:rsidRPr="003815E3">
        <w:rPr>
          <w:rFonts w:asciiTheme="minorHAnsi" w:hAnsiTheme="minorHAnsi" w:cs="Times New Roman"/>
          <w:sz w:val="22"/>
          <w:szCs w:val="22"/>
        </w:rPr>
        <w:t xml:space="preserve"> all types of land use/land cover is needed to help provide important context for interpretation and management insights.</w:t>
      </w:r>
    </w:p>
    <w:p w:rsidR="00876B4D" w:rsidRPr="003815E3" w:rsidRDefault="00876B4D" w:rsidP="00876B4D">
      <w:pPr>
        <w:rPr>
          <w:rFonts w:asciiTheme="minorHAnsi" w:hAnsiTheme="minorHAnsi" w:cs="Times New Roman"/>
          <w:b/>
          <w:bCs/>
          <w:sz w:val="22"/>
          <w:szCs w:val="22"/>
          <w:u w:val="single"/>
        </w:rPr>
      </w:pPr>
    </w:p>
    <w:p w:rsidR="00876B4D" w:rsidRPr="003815E3" w:rsidRDefault="00876B4D" w:rsidP="00876B4D">
      <w:pPr>
        <w:rPr>
          <w:rFonts w:asciiTheme="minorHAnsi" w:hAnsiTheme="minorHAnsi" w:cs="Times New Roman"/>
          <w:b/>
          <w:bCs/>
          <w:sz w:val="22"/>
          <w:szCs w:val="22"/>
          <w:u w:val="single"/>
        </w:rPr>
      </w:pPr>
    </w:p>
    <w:p w:rsidR="00876B4D" w:rsidRPr="003815E3" w:rsidRDefault="00862889" w:rsidP="0084476A">
      <w:pPr>
        <w:widowControl/>
        <w:autoSpaceDE/>
        <w:autoSpaceDN/>
        <w:adjustRightInd/>
        <w:rPr>
          <w:rFonts w:asciiTheme="minorHAnsi" w:hAnsiTheme="minorHAnsi" w:cs="Times New Roman"/>
          <w:b/>
          <w:sz w:val="22"/>
          <w:szCs w:val="22"/>
          <w:u w:val="single"/>
        </w:rPr>
      </w:pPr>
      <w:r w:rsidRPr="00DA30B9">
        <w:rPr>
          <w:rFonts w:asciiTheme="minorHAnsi" w:hAnsiTheme="minorHAnsi" w:cs="Times New Roman"/>
          <w:b/>
          <w:sz w:val="22"/>
          <w:szCs w:val="22"/>
          <w:u w:val="single"/>
        </w:rPr>
        <w:t>PROBLEM AREA</w:t>
      </w:r>
      <w:r w:rsidRPr="00206F9D">
        <w:rPr>
          <w:rFonts w:asciiTheme="minorHAnsi" w:hAnsiTheme="minorHAnsi" w:cs="Times New Roman"/>
          <w:b/>
          <w:sz w:val="22"/>
          <w:szCs w:val="22"/>
          <w:u w:val="single"/>
        </w:rPr>
        <w:t xml:space="preserve"> </w:t>
      </w:r>
      <w:r w:rsidR="00876B4D" w:rsidRPr="003815E3">
        <w:rPr>
          <w:rFonts w:asciiTheme="minorHAnsi" w:hAnsiTheme="minorHAnsi" w:cs="Times New Roman"/>
          <w:b/>
          <w:bCs/>
          <w:sz w:val="22"/>
          <w:szCs w:val="22"/>
          <w:u w:val="single"/>
        </w:rPr>
        <w:t>2</w:t>
      </w:r>
      <w:r w:rsidR="00876B4D" w:rsidRPr="003815E3">
        <w:rPr>
          <w:rFonts w:asciiTheme="minorHAnsi" w:hAnsiTheme="minorHAnsi" w:cs="Times New Roman"/>
          <w:b/>
          <w:bCs/>
          <w:sz w:val="22"/>
          <w:szCs w:val="22"/>
        </w:rPr>
        <w:t xml:space="preserve">: </w:t>
      </w:r>
      <w:r w:rsidR="002749A2" w:rsidRPr="003815E3">
        <w:rPr>
          <w:rFonts w:asciiTheme="minorHAnsi" w:hAnsiTheme="minorHAnsi" w:cs="Times New Roman"/>
          <w:b/>
          <w:sz w:val="22"/>
          <w:szCs w:val="22"/>
        </w:rPr>
        <w:t>Innovative approaches to assessment and prediction</w:t>
      </w:r>
      <w:r w:rsidR="003D286F">
        <w:rPr>
          <w:rFonts w:asciiTheme="minorHAnsi" w:hAnsiTheme="minorHAnsi" w:cs="Times New Roman"/>
          <w:b/>
          <w:sz w:val="22"/>
          <w:szCs w:val="22"/>
        </w:rPr>
        <w:t xml:space="preserve"> are needed to </w:t>
      </w:r>
      <w:r w:rsidR="002749A2" w:rsidRPr="003815E3">
        <w:rPr>
          <w:rFonts w:asciiTheme="minorHAnsi" w:hAnsiTheme="minorHAnsi" w:cs="Times New Roman"/>
          <w:b/>
          <w:sz w:val="22"/>
          <w:szCs w:val="22"/>
        </w:rPr>
        <w:t>improve u</w:t>
      </w:r>
      <w:r w:rsidR="001762F9" w:rsidRPr="003815E3">
        <w:rPr>
          <w:rFonts w:asciiTheme="minorHAnsi" w:hAnsiTheme="minorHAnsi" w:cs="Times New Roman"/>
          <w:b/>
          <w:sz w:val="22"/>
          <w:szCs w:val="22"/>
        </w:rPr>
        <w:t xml:space="preserve">nderstanding </w:t>
      </w:r>
      <w:r w:rsidR="002749A2" w:rsidRPr="003815E3">
        <w:rPr>
          <w:rFonts w:asciiTheme="minorHAnsi" w:hAnsiTheme="minorHAnsi" w:cs="Times New Roman"/>
          <w:b/>
          <w:sz w:val="22"/>
          <w:szCs w:val="22"/>
        </w:rPr>
        <w:t xml:space="preserve">of </w:t>
      </w:r>
      <w:r w:rsidR="001762F9" w:rsidRPr="003815E3">
        <w:rPr>
          <w:rFonts w:asciiTheme="minorHAnsi" w:hAnsiTheme="minorHAnsi" w:cs="Times New Roman"/>
          <w:b/>
          <w:sz w:val="22"/>
          <w:szCs w:val="22"/>
        </w:rPr>
        <w:t xml:space="preserve">the </w:t>
      </w:r>
      <w:r w:rsidR="003D286F">
        <w:rPr>
          <w:rFonts w:asciiTheme="minorHAnsi" w:hAnsiTheme="minorHAnsi" w:cs="Times New Roman"/>
          <w:b/>
          <w:sz w:val="22"/>
          <w:szCs w:val="22"/>
        </w:rPr>
        <w:t xml:space="preserve">realities and </w:t>
      </w:r>
      <w:r w:rsidR="001762F9" w:rsidRPr="003815E3">
        <w:rPr>
          <w:rFonts w:asciiTheme="minorHAnsi" w:hAnsiTheme="minorHAnsi" w:cs="Times New Roman"/>
          <w:b/>
          <w:sz w:val="22"/>
          <w:szCs w:val="22"/>
        </w:rPr>
        <w:t xml:space="preserve">implications of </w:t>
      </w:r>
      <w:r w:rsidR="008906A9" w:rsidRPr="003815E3">
        <w:rPr>
          <w:rFonts w:asciiTheme="minorHAnsi" w:hAnsiTheme="minorHAnsi" w:cs="Times New Roman"/>
          <w:b/>
          <w:sz w:val="22"/>
          <w:szCs w:val="22"/>
        </w:rPr>
        <w:t xml:space="preserve">ecosystem </w:t>
      </w:r>
      <w:r w:rsidR="001762F9" w:rsidRPr="003815E3">
        <w:rPr>
          <w:rFonts w:asciiTheme="minorHAnsi" w:hAnsiTheme="minorHAnsi" w:cs="Times New Roman"/>
          <w:b/>
          <w:sz w:val="22"/>
          <w:szCs w:val="22"/>
        </w:rPr>
        <w:t>change</w:t>
      </w:r>
      <w:r w:rsidR="000C0F3A" w:rsidRPr="003815E3">
        <w:rPr>
          <w:rFonts w:asciiTheme="minorHAnsi" w:hAnsiTheme="minorHAnsi" w:cs="Times New Roman"/>
          <w:b/>
          <w:sz w:val="22"/>
          <w:szCs w:val="22"/>
        </w:rPr>
        <w:t>.</w:t>
      </w:r>
      <w:r w:rsidR="001762F9" w:rsidRPr="003815E3">
        <w:rPr>
          <w:rFonts w:asciiTheme="minorHAnsi" w:hAnsiTheme="minorHAnsi" w:cs="Times New Roman"/>
          <w:b/>
          <w:sz w:val="22"/>
          <w:szCs w:val="22"/>
          <w:u w:val="single"/>
        </w:rPr>
        <w:t xml:space="preserve"> </w:t>
      </w:r>
    </w:p>
    <w:p w:rsidR="00876B4D" w:rsidRPr="003815E3" w:rsidRDefault="00876B4D" w:rsidP="00876B4D">
      <w:pPr>
        <w:rPr>
          <w:rFonts w:asciiTheme="minorHAnsi" w:hAnsiTheme="minorHAnsi" w:cs="Times New Roman"/>
          <w:sz w:val="22"/>
          <w:szCs w:val="22"/>
        </w:rPr>
      </w:pPr>
    </w:p>
    <w:p w:rsidR="003721B4" w:rsidRPr="003815E3" w:rsidRDefault="00A0757C" w:rsidP="003721B4">
      <w:pPr>
        <w:rPr>
          <w:rFonts w:asciiTheme="minorHAnsi" w:hAnsiTheme="minorHAnsi" w:cs="Times New Roman"/>
          <w:sz w:val="22"/>
          <w:szCs w:val="22"/>
        </w:rPr>
      </w:pPr>
      <w:r w:rsidRPr="003815E3">
        <w:rPr>
          <w:rFonts w:asciiTheme="minorHAnsi" w:hAnsiTheme="minorHAnsi" w:cs="Times New Roman"/>
          <w:sz w:val="22"/>
          <w:szCs w:val="22"/>
        </w:rPr>
        <w:t xml:space="preserve">To achieve </w:t>
      </w:r>
      <w:r w:rsidR="00875621">
        <w:rPr>
          <w:rFonts w:asciiTheme="minorHAnsi" w:hAnsiTheme="minorHAnsi" w:cs="Times New Roman"/>
          <w:sz w:val="22"/>
          <w:szCs w:val="22"/>
        </w:rPr>
        <w:t>long-</w:t>
      </w:r>
      <w:r w:rsidRPr="003815E3">
        <w:rPr>
          <w:rFonts w:asciiTheme="minorHAnsi" w:hAnsiTheme="minorHAnsi" w:cs="Times New Roman"/>
          <w:sz w:val="22"/>
          <w:szCs w:val="22"/>
        </w:rPr>
        <w:t xml:space="preserve">term </w:t>
      </w:r>
      <w:r w:rsidR="00875621">
        <w:rPr>
          <w:rFonts w:asciiTheme="minorHAnsi" w:hAnsiTheme="minorHAnsi" w:cs="Times New Roman"/>
          <w:sz w:val="22"/>
          <w:szCs w:val="22"/>
        </w:rPr>
        <w:t xml:space="preserve">societal </w:t>
      </w:r>
      <w:r w:rsidRPr="003815E3">
        <w:rPr>
          <w:rFonts w:asciiTheme="minorHAnsi" w:hAnsiTheme="minorHAnsi" w:cs="Times New Roman"/>
          <w:sz w:val="22"/>
          <w:szCs w:val="22"/>
        </w:rPr>
        <w:t>goal</w:t>
      </w:r>
      <w:r w:rsidR="00875621">
        <w:rPr>
          <w:rFonts w:asciiTheme="minorHAnsi" w:hAnsiTheme="minorHAnsi" w:cs="Times New Roman"/>
          <w:sz w:val="22"/>
          <w:szCs w:val="22"/>
        </w:rPr>
        <w:t>s</w:t>
      </w:r>
      <w:r w:rsidRPr="003815E3">
        <w:rPr>
          <w:rFonts w:asciiTheme="minorHAnsi" w:hAnsiTheme="minorHAnsi" w:cs="Times New Roman"/>
          <w:sz w:val="22"/>
          <w:szCs w:val="22"/>
        </w:rPr>
        <w:t xml:space="preserve"> of sustaining forests,</w:t>
      </w:r>
      <w:r w:rsidR="00875621">
        <w:rPr>
          <w:rFonts w:asciiTheme="minorHAnsi" w:hAnsiTheme="minorHAnsi" w:cs="Times New Roman"/>
          <w:sz w:val="22"/>
          <w:szCs w:val="22"/>
        </w:rPr>
        <w:t xml:space="preserve"> more is needed </w:t>
      </w:r>
      <w:r w:rsidRPr="003815E3">
        <w:rPr>
          <w:rFonts w:asciiTheme="minorHAnsi" w:hAnsiTheme="minorHAnsi" w:cs="Times New Roman"/>
          <w:sz w:val="22"/>
          <w:szCs w:val="22"/>
        </w:rPr>
        <w:t>than</w:t>
      </w:r>
      <w:r w:rsidR="004111D3" w:rsidRPr="003815E3">
        <w:rPr>
          <w:rFonts w:asciiTheme="minorHAnsi" w:hAnsiTheme="minorHAnsi" w:cs="Times New Roman"/>
          <w:sz w:val="22"/>
          <w:szCs w:val="22"/>
        </w:rPr>
        <w:t xml:space="preserve"> </w:t>
      </w:r>
      <w:r w:rsidR="0009466A" w:rsidRPr="003815E3">
        <w:rPr>
          <w:rFonts w:asciiTheme="minorHAnsi" w:hAnsiTheme="minorHAnsi" w:cs="Times New Roman"/>
          <w:sz w:val="22"/>
          <w:szCs w:val="22"/>
        </w:rPr>
        <w:t>the</w:t>
      </w:r>
      <w:r w:rsidR="004111D3" w:rsidRPr="003815E3">
        <w:rPr>
          <w:rFonts w:asciiTheme="minorHAnsi" w:hAnsiTheme="minorHAnsi" w:cs="Times New Roman"/>
          <w:sz w:val="22"/>
          <w:szCs w:val="22"/>
        </w:rPr>
        <w:t xml:space="preserve"> knowledge gained from</w:t>
      </w:r>
      <w:r w:rsidR="00875621">
        <w:rPr>
          <w:rFonts w:asciiTheme="minorHAnsi" w:hAnsiTheme="minorHAnsi" w:cs="Times New Roman"/>
          <w:sz w:val="22"/>
          <w:szCs w:val="22"/>
        </w:rPr>
        <w:t xml:space="preserve"> detection </w:t>
      </w:r>
      <w:r w:rsidRPr="003815E3">
        <w:rPr>
          <w:rFonts w:asciiTheme="minorHAnsi" w:hAnsiTheme="minorHAnsi" w:cs="Times New Roman"/>
          <w:sz w:val="22"/>
          <w:szCs w:val="22"/>
        </w:rPr>
        <w:t>and monitoring.</w:t>
      </w:r>
      <w:r w:rsidR="00875621">
        <w:rPr>
          <w:rFonts w:asciiTheme="minorHAnsi" w:hAnsiTheme="minorHAnsi" w:cs="Times New Roman"/>
          <w:sz w:val="22"/>
          <w:szCs w:val="22"/>
        </w:rPr>
        <w:t xml:space="preserve"> Although they </w:t>
      </w:r>
      <w:r w:rsidR="00875621" w:rsidRPr="003815E3">
        <w:rPr>
          <w:rFonts w:asciiTheme="minorHAnsi" w:hAnsiTheme="minorHAnsi" w:cs="Times New Roman"/>
          <w:sz w:val="22"/>
          <w:szCs w:val="22"/>
        </w:rPr>
        <w:t>are necessary first steps,</w:t>
      </w:r>
      <w:r w:rsidR="00875621">
        <w:rPr>
          <w:rFonts w:asciiTheme="minorHAnsi" w:hAnsiTheme="minorHAnsi" w:cs="Times New Roman"/>
          <w:sz w:val="22"/>
          <w:szCs w:val="22"/>
        </w:rPr>
        <w:t xml:space="preserve"> detection and monitoring </w:t>
      </w:r>
      <w:r w:rsidR="003D286F">
        <w:rPr>
          <w:rFonts w:asciiTheme="minorHAnsi" w:hAnsiTheme="minorHAnsi" w:cs="Times New Roman"/>
          <w:sz w:val="22"/>
          <w:szCs w:val="22"/>
        </w:rPr>
        <w:t>alone in</w:t>
      </w:r>
      <w:r w:rsidR="00875621" w:rsidRPr="003815E3">
        <w:rPr>
          <w:rFonts w:asciiTheme="minorHAnsi" w:hAnsiTheme="minorHAnsi" w:cs="Times New Roman"/>
          <w:sz w:val="22"/>
          <w:szCs w:val="22"/>
        </w:rPr>
        <w:t>sufficient</w:t>
      </w:r>
      <w:r w:rsidR="00875621">
        <w:rPr>
          <w:rFonts w:asciiTheme="minorHAnsi" w:hAnsiTheme="minorHAnsi" w:cs="Times New Roman"/>
          <w:sz w:val="22"/>
          <w:szCs w:val="22"/>
        </w:rPr>
        <w:t xml:space="preserve"> for </w:t>
      </w:r>
      <w:r w:rsidR="00875621" w:rsidRPr="003815E3">
        <w:rPr>
          <w:rFonts w:asciiTheme="minorHAnsi" w:hAnsiTheme="minorHAnsi" w:cs="Times New Roman"/>
          <w:sz w:val="22"/>
          <w:szCs w:val="22"/>
        </w:rPr>
        <w:t>assessment and prediction.</w:t>
      </w:r>
      <w:r w:rsidR="003D286F">
        <w:rPr>
          <w:rFonts w:asciiTheme="minorHAnsi" w:hAnsiTheme="minorHAnsi" w:cs="Times New Roman"/>
          <w:sz w:val="22"/>
          <w:szCs w:val="22"/>
        </w:rPr>
        <w:t xml:space="preserve"> Synthetic </w:t>
      </w:r>
      <w:r w:rsidR="004111D3" w:rsidRPr="003815E3">
        <w:rPr>
          <w:rFonts w:asciiTheme="minorHAnsi" w:hAnsiTheme="minorHAnsi" w:cs="Times New Roman"/>
          <w:sz w:val="22"/>
          <w:szCs w:val="22"/>
        </w:rPr>
        <w:t xml:space="preserve">frameworks that </w:t>
      </w:r>
      <w:r w:rsidR="003D286F">
        <w:rPr>
          <w:rFonts w:asciiTheme="minorHAnsi" w:hAnsiTheme="minorHAnsi" w:cs="Times New Roman"/>
          <w:sz w:val="22"/>
          <w:szCs w:val="22"/>
        </w:rPr>
        <w:t xml:space="preserve">analyze, </w:t>
      </w:r>
      <w:r w:rsidR="004111D3" w:rsidRPr="003815E3">
        <w:rPr>
          <w:rFonts w:asciiTheme="minorHAnsi" w:hAnsiTheme="minorHAnsi" w:cs="Times New Roman"/>
          <w:sz w:val="22"/>
          <w:szCs w:val="22"/>
        </w:rPr>
        <w:t>interpret</w:t>
      </w:r>
      <w:r w:rsidR="003D286F">
        <w:rPr>
          <w:rFonts w:asciiTheme="minorHAnsi" w:hAnsiTheme="minorHAnsi" w:cs="Times New Roman"/>
          <w:sz w:val="22"/>
          <w:szCs w:val="22"/>
        </w:rPr>
        <w:t>, and present information</w:t>
      </w:r>
      <w:r w:rsidR="004111D3" w:rsidRPr="003815E3">
        <w:rPr>
          <w:rFonts w:asciiTheme="minorHAnsi" w:hAnsiTheme="minorHAnsi" w:cs="Times New Roman"/>
          <w:sz w:val="22"/>
          <w:szCs w:val="22"/>
        </w:rPr>
        <w:t xml:space="preserve"> in ways that relate to the pressing needs of policy makers, planners and managers</w:t>
      </w:r>
      <w:r w:rsidR="00875621">
        <w:rPr>
          <w:rFonts w:asciiTheme="minorHAnsi" w:hAnsiTheme="minorHAnsi" w:cs="Times New Roman"/>
          <w:sz w:val="22"/>
          <w:szCs w:val="22"/>
        </w:rPr>
        <w:t xml:space="preserve"> are also needed</w:t>
      </w:r>
      <w:r w:rsidR="004111D3" w:rsidRPr="003815E3">
        <w:rPr>
          <w:rFonts w:asciiTheme="minorHAnsi" w:hAnsiTheme="minorHAnsi" w:cs="Times New Roman"/>
          <w:sz w:val="22"/>
          <w:szCs w:val="22"/>
        </w:rPr>
        <w:t xml:space="preserve">. </w:t>
      </w:r>
      <w:r w:rsidR="00875621">
        <w:rPr>
          <w:rFonts w:asciiTheme="minorHAnsi" w:hAnsiTheme="minorHAnsi" w:cs="Times New Roman"/>
          <w:sz w:val="22"/>
          <w:szCs w:val="22"/>
        </w:rPr>
        <w:t xml:space="preserve">The end users of knowledge may </w:t>
      </w:r>
      <w:r w:rsidR="0009466A" w:rsidRPr="003815E3">
        <w:rPr>
          <w:rFonts w:asciiTheme="minorHAnsi" w:hAnsiTheme="minorHAnsi" w:cs="Times New Roman"/>
          <w:sz w:val="22"/>
          <w:szCs w:val="22"/>
        </w:rPr>
        <w:t>struggle to ascribe meaning and value to</w:t>
      </w:r>
      <w:r w:rsidR="00D86875" w:rsidRPr="003815E3">
        <w:rPr>
          <w:rFonts w:asciiTheme="minorHAnsi" w:hAnsiTheme="minorHAnsi" w:cs="Times New Roman"/>
          <w:sz w:val="22"/>
          <w:szCs w:val="22"/>
        </w:rPr>
        <w:t xml:space="preserve"> science results</w:t>
      </w:r>
      <w:r w:rsidR="00141ACC" w:rsidRPr="003815E3">
        <w:rPr>
          <w:rFonts w:asciiTheme="minorHAnsi" w:hAnsiTheme="minorHAnsi" w:cs="Times New Roman"/>
          <w:sz w:val="22"/>
          <w:szCs w:val="22"/>
        </w:rPr>
        <w:t xml:space="preserve"> that </w:t>
      </w:r>
      <w:r w:rsidR="00E6456C" w:rsidRPr="003815E3">
        <w:rPr>
          <w:rFonts w:asciiTheme="minorHAnsi" w:hAnsiTheme="minorHAnsi" w:cs="Times New Roman"/>
          <w:sz w:val="22"/>
          <w:szCs w:val="22"/>
        </w:rPr>
        <w:t>lack</w:t>
      </w:r>
      <w:r w:rsidR="00CB54BC" w:rsidRPr="003815E3">
        <w:rPr>
          <w:rFonts w:asciiTheme="minorHAnsi" w:hAnsiTheme="minorHAnsi" w:cs="Times New Roman"/>
          <w:sz w:val="22"/>
          <w:szCs w:val="22"/>
        </w:rPr>
        <w:t xml:space="preserve"> </w:t>
      </w:r>
      <w:r w:rsidR="00875621">
        <w:rPr>
          <w:rFonts w:asciiTheme="minorHAnsi" w:hAnsiTheme="minorHAnsi" w:cs="Times New Roman"/>
          <w:sz w:val="22"/>
          <w:szCs w:val="22"/>
        </w:rPr>
        <w:t>broader</w:t>
      </w:r>
      <w:r w:rsidR="000F3CC0" w:rsidRPr="003815E3">
        <w:rPr>
          <w:rFonts w:asciiTheme="minorHAnsi" w:hAnsiTheme="minorHAnsi" w:cs="Times New Roman"/>
          <w:sz w:val="22"/>
          <w:szCs w:val="22"/>
        </w:rPr>
        <w:t xml:space="preserve"> </w:t>
      </w:r>
      <w:r w:rsidR="0009466A" w:rsidRPr="003815E3">
        <w:rPr>
          <w:rFonts w:asciiTheme="minorHAnsi" w:hAnsiTheme="minorHAnsi" w:cs="Times New Roman"/>
          <w:sz w:val="22"/>
          <w:szCs w:val="22"/>
        </w:rPr>
        <w:t>spatial or temporal context</w:t>
      </w:r>
      <w:r w:rsidR="003D286F">
        <w:rPr>
          <w:rFonts w:asciiTheme="minorHAnsi" w:hAnsiTheme="minorHAnsi" w:cs="Times New Roman"/>
          <w:sz w:val="22"/>
          <w:szCs w:val="22"/>
        </w:rPr>
        <w:t>s</w:t>
      </w:r>
      <w:r w:rsidR="00141ACC" w:rsidRPr="003815E3">
        <w:rPr>
          <w:rFonts w:asciiTheme="minorHAnsi" w:hAnsiTheme="minorHAnsi" w:cs="Times New Roman"/>
          <w:sz w:val="22"/>
          <w:szCs w:val="22"/>
        </w:rPr>
        <w:t xml:space="preserve">. </w:t>
      </w:r>
      <w:r w:rsidR="006A6E93" w:rsidRPr="003815E3">
        <w:rPr>
          <w:rFonts w:asciiTheme="minorHAnsi" w:hAnsiTheme="minorHAnsi" w:cs="Times New Roman"/>
          <w:sz w:val="22"/>
          <w:szCs w:val="22"/>
        </w:rPr>
        <w:t xml:space="preserve">While a tremendous volume of potentially relevant science and monitoring </w:t>
      </w:r>
      <w:r w:rsidR="00D86875" w:rsidRPr="003815E3">
        <w:rPr>
          <w:rFonts w:asciiTheme="minorHAnsi" w:hAnsiTheme="minorHAnsi" w:cs="Times New Roman"/>
          <w:sz w:val="22"/>
          <w:szCs w:val="22"/>
        </w:rPr>
        <w:t xml:space="preserve">information </w:t>
      </w:r>
      <w:r w:rsidR="000F3CC0" w:rsidRPr="003815E3">
        <w:rPr>
          <w:rFonts w:asciiTheme="minorHAnsi" w:hAnsiTheme="minorHAnsi" w:cs="Times New Roman"/>
          <w:sz w:val="22"/>
          <w:szCs w:val="22"/>
        </w:rPr>
        <w:t xml:space="preserve">is </w:t>
      </w:r>
      <w:r w:rsidR="00D86875" w:rsidRPr="003815E3">
        <w:rPr>
          <w:rFonts w:asciiTheme="minorHAnsi" w:hAnsiTheme="minorHAnsi" w:cs="Times New Roman"/>
          <w:sz w:val="22"/>
          <w:szCs w:val="22"/>
        </w:rPr>
        <w:t>available</w:t>
      </w:r>
      <w:r w:rsidR="006A6E93" w:rsidRPr="003815E3">
        <w:rPr>
          <w:rFonts w:asciiTheme="minorHAnsi" w:hAnsiTheme="minorHAnsi" w:cs="Times New Roman"/>
          <w:sz w:val="22"/>
          <w:szCs w:val="22"/>
        </w:rPr>
        <w:t xml:space="preserve"> for addressing forest problems, much of it is </w:t>
      </w:r>
      <w:r w:rsidR="00141ACC" w:rsidRPr="003815E3">
        <w:rPr>
          <w:rFonts w:asciiTheme="minorHAnsi" w:hAnsiTheme="minorHAnsi" w:cs="Times New Roman"/>
          <w:sz w:val="22"/>
          <w:szCs w:val="22"/>
        </w:rPr>
        <w:t>not being used</w:t>
      </w:r>
      <w:r w:rsidR="006A6E93" w:rsidRPr="003815E3">
        <w:rPr>
          <w:rFonts w:asciiTheme="minorHAnsi" w:hAnsiTheme="minorHAnsi" w:cs="Times New Roman"/>
          <w:sz w:val="22"/>
          <w:szCs w:val="22"/>
        </w:rPr>
        <w:t xml:space="preserve"> as effectively as it might be</w:t>
      </w:r>
      <w:r w:rsidR="00141ACC" w:rsidRPr="003815E3">
        <w:rPr>
          <w:rFonts w:asciiTheme="minorHAnsi" w:hAnsiTheme="minorHAnsi" w:cs="Times New Roman"/>
          <w:sz w:val="22"/>
          <w:szCs w:val="22"/>
        </w:rPr>
        <w:t>.</w:t>
      </w:r>
      <w:r w:rsidR="003721B4" w:rsidRPr="003815E3">
        <w:rPr>
          <w:rFonts w:asciiTheme="minorHAnsi" w:hAnsiTheme="minorHAnsi" w:cs="Times New Roman"/>
          <w:sz w:val="22"/>
          <w:szCs w:val="22"/>
        </w:rPr>
        <w:t xml:space="preserve"> Moreover, certain critical information is readily acquirable, but not yet available. </w:t>
      </w:r>
      <w:r w:rsidR="00925AF3" w:rsidRPr="003815E3">
        <w:rPr>
          <w:rFonts w:asciiTheme="minorHAnsi" w:hAnsiTheme="minorHAnsi" w:cs="Times New Roman"/>
          <w:sz w:val="22"/>
          <w:szCs w:val="22"/>
        </w:rPr>
        <w:t>T</w:t>
      </w:r>
      <w:r w:rsidR="003721B4" w:rsidRPr="003815E3">
        <w:rPr>
          <w:rFonts w:asciiTheme="minorHAnsi" w:hAnsiTheme="minorHAnsi" w:cs="Times New Roman"/>
          <w:sz w:val="22"/>
          <w:szCs w:val="22"/>
        </w:rPr>
        <w:t xml:space="preserve">he Center conducts foundational research </w:t>
      </w:r>
      <w:r w:rsidR="007D7ECC">
        <w:rPr>
          <w:rFonts w:asciiTheme="minorHAnsi" w:hAnsiTheme="minorHAnsi" w:cs="Times New Roman"/>
          <w:sz w:val="22"/>
          <w:szCs w:val="22"/>
        </w:rPr>
        <w:t xml:space="preserve">targeted </w:t>
      </w:r>
      <w:r w:rsidR="003721B4" w:rsidRPr="003815E3">
        <w:rPr>
          <w:rFonts w:asciiTheme="minorHAnsi" w:hAnsiTheme="minorHAnsi" w:cs="Times New Roman"/>
          <w:sz w:val="22"/>
          <w:szCs w:val="22"/>
        </w:rPr>
        <w:t xml:space="preserve">on these critical phenomena when such knowledge </w:t>
      </w:r>
      <w:r w:rsidR="007D7ECC">
        <w:rPr>
          <w:rFonts w:asciiTheme="minorHAnsi" w:hAnsiTheme="minorHAnsi" w:cs="Times New Roman"/>
          <w:sz w:val="22"/>
          <w:szCs w:val="22"/>
        </w:rPr>
        <w:t xml:space="preserve">is likely to </w:t>
      </w:r>
      <w:r w:rsidR="003721B4" w:rsidRPr="003815E3">
        <w:rPr>
          <w:rFonts w:asciiTheme="minorHAnsi" w:hAnsiTheme="minorHAnsi" w:cs="Times New Roman"/>
          <w:sz w:val="22"/>
          <w:szCs w:val="22"/>
        </w:rPr>
        <w:t>improve the quality of future assessments and predictions.</w:t>
      </w:r>
      <w:r w:rsidR="00104B46" w:rsidRPr="003815E3">
        <w:rPr>
          <w:rFonts w:asciiTheme="minorHAnsi" w:hAnsiTheme="minorHAnsi" w:cs="Times New Roman"/>
          <w:sz w:val="22"/>
          <w:szCs w:val="22"/>
        </w:rPr>
        <w:t xml:space="preserve"> The Center also conducts synthetic assessments to help forest practitioners better interpret the significance and relevance of published science.</w:t>
      </w:r>
    </w:p>
    <w:p w:rsidR="0009466A" w:rsidRPr="003815E3" w:rsidRDefault="0009466A" w:rsidP="00876B4D">
      <w:pPr>
        <w:rPr>
          <w:rFonts w:asciiTheme="minorHAnsi" w:hAnsiTheme="minorHAnsi" w:cs="Times New Roman"/>
          <w:sz w:val="22"/>
          <w:szCs w:val="22"/>
        </w:rPr>
      </w:pPr>
    </w:p>
    <w:p w:rsidR="00876B4D" w:rsidRPr="003815E3" w:rsidRDefault="006653A6" w:rsidP="00876B4D">
      <w:pPr>
        <w:rPr>
          <w:rFonts w:asciiTheme="minorHAnsi" w:hAnsiTheme="minorHAnsi" w:cs="Times New Roman"/>
          <w:sz w:val="22"/>
          <w:szCs w:val="22"/>
        </w:rPr>
      </w:pPr>
      <w:r w:rsidRPr="003815E3">
        <w:rPr>
          <w:rFonts w:asciiTheme="minorHAnsi" w:hAnsiTheme="minorHAnsi" w:cs="Times New Roman"/>
          <w:sz w:val="22"/>
          <w:szCs w:val="22"/>
        </w:rPr>
        <w:t xml:space="preserve">Assessments provide a set of approaches </w:t>
      </w:r>
      <w:r w:rsidR="00873DE4" w:rsidRPr="003815E3">
        <w:rPr>
          <w:rFonts w:asciiTheme="minorHAnsi" w:hAnsiTheme="minorHAnsi" w:cs="Times New Roman"/>
          <w:sz w:val="22"/>
          <w:szCs w:val="22"/>
        </w:rPr>
        <w:t>to digest and structure</w:t>
      </w:r>
      <w:r w:rsidRPr="003815E3">
        <w:rPr>
          <w:rFonts w:asciiTheme="minorHAnsi" w:hAnsiTheme="minorHAnsi" w:cs="Times New Roman"/>
          <w:sz w:val="22"/>
          <w:szCs w:val="22"/>
        </w:rPr>
        <w:t xml:space="preserve"> applied knowledge, though these vary greatly in their formality, mathematical rigor and purpose.</w:t>
      </w:r>
      <w:r w:rsidR="00C158DD" w:rsidRPr="003815E3">
        <w:rPr>
          <w:rFonts w:asciiTheme="minorHAnsi" w:hAnsiTheme="minorHAnsi" w:cs="Times New Roman"/>
          <w:sz w:val="22"/>
          <w:szCs w:val="22"/>
        </w:rPr>
        <w:t xml:space="preserve"> Some </w:t>
      </w:r>
      <w:r w:rsidRPr="003815E3">
        <w:rPr>
          <w:rFonts w:asciiTheme="minorHAnsi" w:hAnsiTheme="minorHAnsi" w:cs="Times New Roman"/>
          <w:sz w:val="22"/>
          <w:szCs w:val="22"/>
        </w:rPr>
        <w:t>are largely narrative descriptions of the status</w:t>
      </w:r>
      <w:r w:rsidR="00C158DD" w:rsidRPr="003815E3">
        <w:rPr>
          <w:rFonts w:asciiTheme="minorHAnsi" w:hAnsiTheme="minorHAnsi" w:cs="Times New Roman"/>
          <w:sz w:val="22"/>
          <w:szCs w:val="22"/>
        </w:rPr>
        <w:t xml:space="preserve"> and problems </w:t>
      </w:r>
      <w:r w:rsidRPr="003815E3">
        <w:rPr>
          <w:rFonts w:asciiTheme="minorHAnsi" w:hAnsiTheme="minorHAnsi" w:cs="Times New Roman"/>
          <w:sz w:val="22"/>
          <w:szCs w:val="22"/>
        </w:rPr>
        <w:t>experienced by</w:t>
      </w:r>
      <w:r w:rsidR="00C158DD" w:rsidRPr="003815E3">
        <w:rPr>
          <w:rFonts w:asciiTheme="minorHAnsi" w:hAnsiTheme="minorHAnsi" w:cs="Times New Roman"/>
          <w:sz w:val="22"/>
          <w:szCs w:val="22"/>
        </w:rPr>
        <w:t xml:space="preserve"> forests, while others attempt to rigorously quantify risks and tradeoffs to multiple values of concern. The most a</w:t>
      </w:r>
      <w:r w:rsidR="00876B4D" w:rsidRPr="003815E3">
        <w:rPr>
          <w:rFonts w:asciiTheme="minorHAnsi" w:hAnsiTheme="minorHAnsi" w:cs="Times New Roman"/>
          <w:sz w:val="22"/>
          <w:szCs w:val="22"/>
        </w:rPr>
        <w:t xml:space="preserve">dvanced assessments </w:t>
      </w:r>
      <w:r w:rsidR="00C158DD" w:rsidRPr="003815E3">
        <w:rPr>
          <w:rFonts w:asciiTheme="minorHAnsi" w:hAnsiTheme="minorHAnsi" w:cs="Times New Roman"/>
          <w:sz w:val="22"/>
          <w:szCs w:val="22"/>
        </w:rPr>
        <w:t xml:space="preserve">provide policy or management options for problem solution </w:t>
      </w:r>
      <w:r w:rsidR="00873DE4" w:rsidRPr="003815E3">
        <w:rPr>
          <w:rFonts w:asciiTheme="minorHAnsi" w:hAnsiTheme="minorHAnsi" w:cs="Times New Roman"/>
          <w:sz w:val="22"/>
          <w:szCs w:val="22"/>
        </w:rPr>
        <w:t xml:space="preserve">and communicate </w:t>
      </w:r>
      <w:r w:rsidR="00C158DD" w:rsidRPr="003815E3">
        <w:rPr>
          <w:rFonts w:asciiTheme="minorHAnsi" w:hAnsiTheme="minorHAnsi" w:cs="Times New Roman"/>
          <w:sz w:val="22"/>
          <w:szCs w:val="22"/>
        </w:rPr>
        <w:t xml:space="preserve">the </w:t>
      </w:r>
      <w:r w:rsidR="00876B4D" w:rsidRPr="003815E3">
        <w:rPr>
          <w:rFonts w:asciiTheme="minorHAnsi" w:hAnsiTheme="minorHAnsi" w:cs="Times New Roman"/>
          <w:sz w:val="22"/>
          <w:szCs w:val="22"/>
        </w:rPr>
        <w:t>uncertaint</w:t>
      </w:r>
      <w:r w:rsidR="00C158DD" w:rsidRPr="003815E3">
        <w:rPr>
          <w:rFonts w:asciiTheme="minorHAnsi" w:hAnsiTheme="minorHAnsi" w:cs="Times New Roman"/>
          <w:sz w:val="22"/>
          <w:szCs w:val="22"/>
        </w:rPr>
        <w:t xml:space="preserve">ies </w:t>
      </w:r>
      <w:r w:rsidR="00E22F8F" w:rsidRPr="003815E3">
        <w:rPr>
          <w:rFonts w:asciiTheme="minorHAnsi" w:hAnsiTheme="minorHAnsi" w:cs="Times New Roman"/>
          <w:sz w:val="22"/>
          <w:szCs w:val="22"/>
        </w:rPr>
        <w:t xml:space="preserve">and assumptions </w:t>
      </w:r>
      <w:r w:rsidR="00C158DD" w:rsidRPr="003815E3">
        <w:rPr>
          <w:rFonts w:asciiTheme="minorHAnsi" w:hAnsiTheme="minorHAnsi" w:cs="Times New Roman"/>
          <w:sz w:val="22"/>
          <w:szCs w:val="22"/>
        </w:rPr>
        <w:t>from imperfect models or datasets.</w:t>
      </w:r>
      <w:r w:rsidR="00BE5680">
        <w:rPr>
          <w:rFonts w:asciiTheme="minorHAnsi" w:hAnsiTheme="minorHAnsi" w:cs="Times New Roman"/>
          <w:sz w:val="22"/>
          <w:szCs w:val="22"/>
        </w:rPr>
        <w:t xml:space="preserve"> Guided by</w:t>
      </w:r>
      <w:r w:rsidR="00BE5680" w:rsidRPr="003815E3">
        <w:rPr>
          <w:rFonts w:asciiTheme="minorHAnsi" w:hAnsiTheme="minorHAnsi" w:cs="Times New Roman"/>
          <w:sz w:val="22"/>
          <w:szCs w:val="22"/>
        </w:rPr>
        <w:t xml:space="preserve"> a clear vision or framework for knowledge </w:t>
      </w:r>
      <w:r w:rsidR="00BE5680">
        <w:rPr>
          <w:rFonts w:asciiTheme="minorHAnsi" w:hAnsiTheme="minorHAnsi" w:cs="Times New Roman"/>
          <w:sz w:val="22"/>
          <w:szCs w:val="22"/>
        </w:rPr>
        <w:t>acquisition and application</w:t>
      </w:r>
      <w:r w:rsidR="00AD5E87">
        <w:rPr>
          <w:rFonts w:asciiTheme="minorHAnsi" w:hAnsiTheme="minorHAnsi" w:cs="Times New Roman"/>
          <w:sz w:val="22"/>
          <w:szCs w:val="22"/>
        </w:rPr>
        <w:t xml:space="preserve">, these assessments rigorously connect </w:t>
      </w:r>
      <w:r w:rsidR="00BE5680" w:rsidRPr="003815E3">
        <w:rPr>
          <w:rFonts w:asciiTheme="minorHAnsi" w:hAnsiTheme="minorHAnsi" w:cs="Times New Roman"/>
          <w:sz w:val="22"/>
          <w:szCs w:val="22"/>
        </w:rPr>
        <w:t>foundational science, monitoring and implementation.</w:t>
      </w:r>
      <w:r w:rsidR="00AD5E87">
        <w:rPr>
          <w:rFonts w:asciiTheme="minorHAnsi" w:hAnsiTheme="minorHAnsi" w:cs="Times New Roman"/>
          <w:sz w:val="22"/>
          <w:szCs w:val="22"/>
        </w:rPr>
        <w:t xml:space="preserve"> They also </w:t>
      </w:r>
      <w:r w:rsidR="00BE5680" w:rsidRPr="003815E3">
        <w:rPr>
          <w:rFonts w:asciiTheme="minorHAnsi" w:hAnsiTheme="minorHAnsi" w:cs="Times New Roman"/>
          <w:sz w:val="22"/>
          <w:szCs w:val="22"/>
        </w:rPr>
        <w:t xml:space="preserve">help </w:t>
      </w:r>
      <w:r w:rsidR="00AD5E87">
        <w:rPr>
          <w:rFonts w:asciiTheme="minorHAnsi" w:hAnsiTheme="minorHAnsi" w:cs="Times New Roman"/>
          <w:sz w:val="22"/>
          <w:szCs w:val="22"/>
        </w:rPr>
        <w:t xml:space="preserve">identify and </w:t>
      </w:r>
      <w:r w:rsidR="00BE5680" w:rsidRPr="003815E3">
        <w:rPr>
          <w:rFonts w:asciiTheme="minorHAnsi" w:hAnsiTheme="minorHAnsi" w:cs="Times New Roman"/>
          <w:sz w:val="22"/>
          <w:szCs w:val="22"/>
        </w:rPr>
        <w:t>prioritize information</w:t>
      </w:r>
      <w:r w:rsidR="00AD5E87">
        <w:rPr>
          <w:rFonts w:asciiTheme="minorHAnsi" w:hAnsiTheme="minorHAnsi" w:cs="Times New Roman"/>
          <w:sz w:val="22"/>
          <w:szCs w:val="22"/>
        </w:rPr>
        <w:t xml:space="preserve"> most relevant to </w:t>
      </w:r>
      <w:r w:rsidR="00BE5680" w:rsidRPr="003815E3">
        <w:rPr>
          <w:rFonts w:asciiTheme="minorHAnsi" w:hAnsiTheme="minorHAnsi" w:cs="Times New Roman"/>
          <w:sz w:val="22"/>
          <w:szCs w:val="22"/>
        </w:rPr>
        <w:t>the decisions</w:t>
      </w:r>
      <w:r w:rsidR="00AD5E87">
        <w:rPr>
          <w:rFonts w:asciiTheme="minorHAnsi" w:hAnsiTheme="minorHAnsi" w:cs="Times New Roman"/>
          <w:sz w:val="22"/>
          <w:szCs w:val="22"/>
        </w:rPr>
        <w:t xml:space="preserve"> surrounding </w:t>
      </w:r>
      <w:r w:rsidR="00BE5680" w:rsidRPr="003815E3">
        <w:rPr>
          <w:rFonts w:asciiTheme="minorHAnsi" w:hAnsiTheme="minorHAnsi" w:cs="Times New Roman"/>
          <w:sz w:val="22"/>
          <w:szCs w:val="22"/>
        </w:rPr>
        <w:t xml:space="preserve">a particular set of </w:t>
      </w:r>
      <w:r w:rsidR="00AD5E87">
        <w:rPr>
          <w:rFonts w:asciiTheme="minorHAnsi" w:hAnsiTheme="minorHAnsi" w:cs="Times New Roman"/>
          <w:sz w:val="22"/>
          <w:szCs w:val="22"/>
        </w:rPr>
        <w:t>issues</w:t>
      </w:r>
      <w:r w:rsidR="00BE5680" w:rsidRPr="003815E3">
        <w:rPr>
          <w:rFonts w:asciiTheme="minorHAnsi" w:hAnsiTheme="minorHAnsi" w:cs="Times New Roman"/>
          <w:sz w:val="22"/>
          <w:szCs w:val="22"/>
        </w:rPr>
        <w:t>. Within such a framework,</w:t>
      </w:r>
      <w:r w:rsidR="00AD5E87">
        <w:rPr>
          <w:rFonts w:asciiTheme="minorHAnsi" w:hAnsiTheme="minorHAnsi" w:cs="Times New Roman"/>
          <w:sz w:val="22"/>
          <w:szCs w:val="22"/>
        </w:rPr>
        <w:t xml:space="preserve"> scientific </w:t>
      </w:r>
      <w:r w:rsidR="00BE5680" w:rsidRPr="003815E3">
        <w:rPr>
          <w:rFonts w:asciiTheme="minorHAnsi" w:hAnsiTheme="minorHAnsi" w:cs="Times New Roman"/>
          <w:sz w:val="22"/>
          <w:szCs w:val="22"/>
        </w:rPr>
        <w:t>models can synthesize or organize related information in ways that make it more accessible</w:t>
      </w:r>
      <w:r w:rsidR="00AD5E87">
        <w:rPr>
          <w:rFonts w:asciiTheme="minorHAnsi" w:hAnsiTheme="minorHAnsi" w:cs="Times New Roman"/>
          <w:sz w:val="22"/>
          <w:szCs w:val="22"/>
        </w:rPr>
        <w:t xml:space="preserve"> and interpretable</w:t>
      </w:r>
      <w:r w:rsidR="00BE5680" w:rsidRPr="003815E3">
        <w:rPr>
          <w:rFonts w:asciiTheme="minorHAnsi" w:hAnsiTheme="minorHAnsi" w:cs="Times New Roman"/>
          <w:sz w:val="22"/>
          <w:szCs w:val="22"/>
        </w:rPr>
        <w:t>.</w:t>
      </w:r>
    </w:p>
    <w:p w:rsidR="00876B4D" w:rsidRPr="003815E3" w:rsidRDefault="00876B4D" w:rsidP="00876B4D">
      <w:pPr>
        <w:rPr>
          <w:rFonts w:asciiTheme="minorHAnsi" w:hAnsiTheme="minorHAnsi" w:cs="Times New Roman"/>
          <w:sz w:val="22"/>
          <w:szCs w:val="22"/>
        </w:rPr>
      </w:pPr>
    </w:p>
    <w:p w:rsidR="00E30CA9" w:rsidRPr="00EF7DA8" w:rsidRDefault="00E30CA9" w:rsidP="00876B4D">
      <w:pPr>
        <w:rPr>
          <w:rFonts w:asciiTheme="minorHAnsi" w:hAnsiTheme="minorHAnsi" w:cs="Times New Roman"/>
          <w:sz w:val="22"/>
          <w:szCs w:val="22"/>
        </w:rPr>
      </w:pPr>
      <w:r w:rsidRPr="00DA30B9">
        <w:rPr>
          <w:rFonts w:asciiTheme="minorHAnsi" w:hAnsiTheme="minorHAnsi" w:cs="Times New Roman"/>
          <w:sz w:val="22"/>
          <w:szCs w:val="22"/>
        </w:rPr>
        <w:t xml:space="preserve">Quantitative risk assessment is </w:t>
      </w:r>
      <w:r w:rsidR="00AD5E87">
        <w:rPr>
          <w:rFonts w:asciiTheme="minorHAnsi" w:hAnsiTheme="minorHAnsi" w:cs="Times New Roman"/>
          <w:sz w:val="22"/>
          <w:szCs w:val="22"/>
        </w:rPr>
        <w:t xml:space="preserve">a </w:t>
      </w:r>
      <w:r w:rsidR="006F01B7">
        <w:rPr>
          <w:rFonts w:asciiTheme="minorHAnsi" w:hAnsiTheme="minorHAnsi" w:cs="Times New Roman"/>
          <w:sz w:val="22"/>
          <w:szCs w:val="22"/>
        </w:rPr>
        <w:t>mainstay</w:t>
      </w:r>
      <w:r w:rsidR="00AD5E87">
        <w:rPr>
          <w:rFonts w:asciiTheme="minorHAnsi" w:hAnsiTheme="minorHAnsi" w:cs="Times New Roman"/>
          <w:sz w:val="22"/>
          <w:szCs w:val="22"/>
        </w:rPr>
        <w:t xml:space="preserve"> of the Center’s efforts and provides </w:t>
      </w:r>
      <w:r w:rsidRPr="00DA30B9">
        <w:rPr>
          <w:rFonts w:asciiTheme="minorHAnsi" w:hAnsiTheme="minorHAnsi" w:cs="Times New Roman"/>
          <w:sz w:val="22"/>
          <w:szCs w:val="22"/>
        </w:rPr>
        <w:t>a powerful approach to addressing uncertainty in forest management. This process involves the forma</w:t>
      </w:r>
      <w:r w:rsidRPr="00EF7DA8">
        <w:rPr>
          <w:rFonts w:asciiTheme="minorHAnsi" w:hAnsiTheme="minorHAnsi" w:cs="Times New Roman"/>
          <w:sz w:val="22"/>
          <w:szCs w:val="22"/>
        </w:rPr>
        <w:t>l consideration of values so that they are unambiguously expressed as measures, followed by a formal evaluation of the factors that, in a causal sense, put those measures at risk. This framework then allows an exploration of consequences and how they are likely to vary across scenarios</w:t>
      </w:r>
      <w:r w:rsidR="00AD5E87">
        <w:rPr>
          <w:rFonts w:asciiTheme="minorHAnsi" w:hAnsiTheme="minorHAnsi" w:cs="Times New Roman"/>
          <w:sz w:val="22"/>
          <w:szCs w:val="22"/>
        </w:rPr>
        <w:t xml:space="preserve"> or management alternatives</w:t>
      </w:r>
      <w:r w:rsidRPr="00EF7DA8">
        <w:rPr>
          <w:rFonts w:asciiTheme="minorHAnsi" w:hAnsiTheme="minorHAnsi" w:cs="Times New Roman"/>
          <w:sz w:val="22"/>
          <w:szCs w:val="22"/>
        </w:rPr>
        <w:t>. The quantitative</w:t>
      </w:r>
      <w:r w:rsidR="00AD5E87">
        <w:rPr>
          <w:rFonts w:asciiTheme="minorHAnsi" w:hAnsiTheme="minorHAnsi" w:cs="Times New Roman"/>
          <w:sz w:val="22"/>
          <w:szCs w:val="22"/>
        </w:rPr>
        <w:t xml:space="preserve"> aspect </w:t>
      </w:r>
      <w:r w:rsidRPr="00EF7DA8">
        <w:rPr>
          <w:rFonts w:asciiTheme="minorHAnsi" w:hAnsiTheme="minorHAnsi" w:cs="Times New Roman"/>
          <w:sz w:val="22"/>
          <w:szCs w:val="22"/>
        </w:rPr>
        <w:t>is founded on the statistical concepts of probability and likelihood, and includes flexible and readily updatable tools, such as Bayesian information networks. Part of the flexibility of these networks stems from their ability to integrate the effects of multiple independent drivers to address multiple outcomes as part of a comprehensive comparative risk assessment process.</w:t>
      </w:r>
    </w:p>
    <w:p w:rsidR="00E30CA9" w:rsidRPr="00EF7DA8" w:rsidRDefault="00E30CA9" w:rsidP="00876B4D">
      <w:pPr>
        <w:rPr>
          <w:rFonts w:asciiTheme="minorHAnsi" w:hAnsiTheme="minorHAnsi" w:cs="Times New Roman"/>
          <w:sz w:val="22"/>
          <w:szCs w:val="22"/>
        </w:rPr>
      </w:pPr>
    </w:p>
    <w:p w:rsidR="00605A3A" w:rsidRPr="003815E3" w:rsidRDefault="00E22F8F" w:rsidP="00876B4D">
      <w:pPr>
        <w:rPr>
          <w:rFonts w:asciiTheme="minorHAnsi" w:hAnsiTheme="minorHAnsi" w:cs="Times New Roman"/>
          <w:sz w:val="22"/>
          <w:szCs w:val="22"/>
        </w:rPr>
      </w:pPr>
      <w:r w:rsidRPr="003815E3">
        <w:rPr>
          <w:rFonts w:asciiTheme="minorHAnsi" w:hAnsiTheme="minorHAnsi" w:cs="Times New Roman"/>
          <w:sz w:val="22"/>
          <w:szCs w:val="22"/>
        </w:rPr>
        <w:t>A</w:t>
      </w:r>
      <w:r w:rsidR="00616412" w:rsidRPr="003815E3">
        <w:rPr>
          <w:rFonts w:asciiTheme="minorHAnsi" w:hAnsiTheme="minorHAnsi" w:cs="Times New Roman"/>
          <w:sz w:val="22"/>
          <w:szCs w:val="22"/>
        </w:rPr>
        <w:t xml:space="preserve">ssessments and predictions </w:t>
      </w:r>
      <w:r w:rsidRPr="003815E3">
        <w:rPr>
          <w:rFonts w:asciiTheme="minorHAnsi" w:hAnsiTheme="minorHAnsi" w:cs="Times New Roman"/>
          <w:sz w:val="22"/>
          <w:szCs w:val="22"/>
        </w:rPr>
        <w:t xml:space="preserve">become exceedingly </w:t>
      </w:r>
      <w:r w:rsidR="002A4981" w:rsidRPr="003815E3">
        <w:rPr>
          <w:rFonts w:asciiTheme="minorHAnsi" w:hAnsiTheme="minorHAnsi" w:cs="Times New Roman"/>
          <w:sz w:val="22"/>
          <w:szCs w:val="22"/>
        </w:rPr>
        <w:t xml:space="preserve">important and challenging </w:t>
      </w:r>
      <w:r w:rsidRPr="003815E3">
        <w:rPr>
          <w:rFonts w:asciiTheme="minorHAnsi" w:hAnsiTheme="minorHAnsi" w:cs="Times New Roman"/>
          <w:sz w:val="22"/>
          <w:szCs w:val="22"/>
        </w:rPr>
        <w:t>when they target problems that impact</w:t>
      </w:r>
      <w:r w:rsidR="006F01B7">
        <w:rPr>
          <w:rFonts w:asciiTheme="minorHAnsi" w:hAnsiTheme="minorHAnsi" w:cs="Times New Roman"/>
          <w:sz w:val="22"/>
          <w:szCs w:val="22"/>
        </w:rPr>
        <w:t xml:space="preserve"> multiple </w:t>
      </w:r>
      <w:r w:rsidRPr="003815E3">
        <w:rPr>
          <w:rFonts w:asciiTheme="minorHAnsi" w:hAnsiTheme="minorHAnsi" w:cs="Times New Roman"/>
          <w:sz w:val="22"/>
          <w:szCs w:val="22"/>
        </w:rPr>
        <w:t xml:space="preserve">aspects of </w:t>
      </w:r>
      <w:r w:rsidR="00616412" w:rsidRPr="003815E3">
        <w:rPr>
          <w:rFonts w:asciiTheme="minorHAnsi" w:hAnsiTheme="minorHAnsi" w:cs="Times New Roman"/>
          <w:sz w:val="22"/>
          <w:szCs w:val="22"/>
        </w:rPr>
        <w:t>high</w:t>
      </w:r>
      <w:r w:rsidRPr="003815E3">
        <w:rPr>
          <w:rFonts w:asciiTheme="minorHAnsi" w:hAnsiTheme="minorHAnsi" w:cs="Times New Roman"/>
          <w:sz w:val="22"/>
          <w:szCs w:val="22"/>
        </w:rPr>
        <w:t>ly</w:t>
      </w:r>
      <w:r w:rsidR="00616412" w:rsidRPr="003815E3">
        <w:rPr>
          <w:rFonts w:asciiTheme="minorHAnsi" w:hAnsiTheme="minorHAnsi" w:cs="Times New Roman"/>
          <w:sz w:val="22"/>
          <w:szCs w:val="22"/>
        </w:rPr>
        <w:t xml:space="preserve"> </w:t>
      </w:r>
      <w:r w:rsidR="00605A3A" w:rsidRPr="003815E3">
        <w:rPr>
          <w:rFonts w:asciiTheme="minorHAnsi" w:hAnsiTheme="minorHAnsi" w:cs="Times New Roman"/>
          <w:sz w:val="22"/>
          <w:szCs w:val="22"/>
        </w:rPr>
        <w:t>complex</w:t>
      </w:r>
      <w:r w:rsidR="00616412" w:rsidRPr="003815E3">
        <w:rPr>
          <w:rFonts w:asciiTheme="minorHAnsi" w:hAnsiTheme="minorHAnsi" w:cs="Times New Roman"/>
          <w:sz w:val="22"/>
          <w:szCs w:val="22"/>
        </w:rPr>
        <w:t xml:space="preserve"> system</w:t>
      </w:r>
      <w:r w:rsidRPr="003815E3">
        <w:rPr>
          <w:rFonts w:asciiTheme="minorHAnsi" w:hAnsiTheme="minorHAnsi" w:cs="Times New Roman"/>
          <w:sz w:val="22"/>
          <w:szCs w:val="22"/>
        </w:rPr>
        <w:t>s</w:t>
      </w:r>
      <w:r w:rsidR="00605A3A" w:rsidRPr="003815E3">
        <w:rPr>
          <w:rFonts w:asciiTheme="minorHAnsi" w:hAnsiTheme="minorHAnsi" w:cs="Times New Roman"/>
          <w:sz w:val="22"/>
          <w:szCs w:val="22"/>
        </w:rPr>
        <w:t xml:space="preserve">. </w:t>
      </w:r>
      <w:r w:rsidRPr="003815E3">
        <w:rPr>
          <w:rFonts w:asciiTheme="minorHAnsi" w:hAnsiTheme="minorHAnsi" w:cs="Times New Roman"/>
          <w:sz w:val="22"/>
          <w:szCs w:val="22"/>
        </w:rPr>
        <w:t xml:space="preserve">Unfortunately, many ecosystems are inherently </w:t>
      </w:r>
      <w:r w:rsidRPr="003815E3">
        <w:rPr>
          <w:rFonts w:asciiTheme="minorHAnsi" w:hAnsiTheme="minorHAnsi" w:cs="Times New Roman"/>
          <w:sz w:val="22"/>
          <w:szCs w:val="22"/>
        </w:rPr>
        <w:lastRenderedPageBreak/>
        <w:t>dynamic across spatial and temporal scales or levels of organization</w:t>
      </w:r>
      <w:r w:rsidR="002A4981" w:rsidRPr="003815E3">
        <w:rPr>
          <w:rFonts w:asciiTheme="minorHAnsi" w:hAnsiTheme="minorHAnsi" w:cs="Times New Roman"/>
          <w:sz w:val="22"/>
          <w:szCs w:val="22"/>
        </w:rPr>
        <w:t xml:space="preserve"> all-the-while</w:t>
      </w:r>
      <w:r w:rsidRPr="003815E3">
        <w:rPr>
          <w:rFonts w:asciiTheme="minorHAnsi" w:hAnsiTheme="minorHAnsi" w:cs="Times New Roman"/>
          <w:sz w:val="22"/>
          <w:szCs w:val="22"/>
        </w:rPr>
        <w:t xml:space="preserve"> they are experiencing </w:t>
      </w:r>
      <w:r w:rsidR="00ED1740" w:rsidRPr="003815E3">
        <w:rPr>
          <w:rFonts w:asciiTheme="minorHAnsi" w:hAnsiTheme="minorHAnsi" w:cs="Times New Roman"/>
          <w:sz w:val="22"/>
          <w:szCs w:val="22"/>
        </w:rPr>
        <w:t xml:space="preserve">novel </w:t>
      </w:r>
      <w:r w:rsidRPr="003815E3">
        <w:rPr>
          <w:rFonts w:asciiTheme="minorHAnsi" w:hAnsiTheme="minorHAnsi" w:cs="Times New Roman"/>
          <w:sz w:val="22"/>
          <w:szCs w:val="22"/>
        </w:rPr>
        <w:t>change</w:t>
      </w:r>
      <w:r w:rsidR="006F01B7">
        <w:rPr>
          <w:rFonts w:asciiTheme="minorHAnsi" w:hAnsiTheme="minorHAnsi" w:cs="Times New Roman"/>
          <w:sz w:val="22"/>
          <w:szCs w:val="22"/>
        </w:rPr>
        <w:t>s</w:t>
      </w:r>
      <w:r w:rsidR="00ED1740" w:rsidRPr="003815E3">
        <w:rPr>
          <w:rFonts w:asciiTheme="minorHAnsi" w:hAnsiTheme="minorHAnsi" w:cs="Times New Roman"/>
          <w:sz w:val="22"/>
          <w:szCs w:val="22"/>
        </w:rPr>
        <w:t xml:space="preserve"> </w:t>
      </w:r>
      <w:r w:rsidR="006F01B7">
        <w:rPr>
          <w:rFonts w:asciiTheme="minorHAnsi" w:hAnsiTheme="minorHAnsi" w:cs="Times New Roman"/>
          <w:sz w:val="22"/>
          <w:szCs w:val="22"/>
        </w:rPr>
        <w:t xml:space="preserve">in invasive </w:t>
      </w:r>
      <w:r w:rsidR="00ED1740" w:rsidRPr="003815E3">
        <w:rPr>
          <w:rFonts w:asciiTheme="minorHAnsi" w:hAnsiTheme="minorHAnsi" w:cs="Times New Roman"/>
          <w:sz w:val="22"/>
          <w:szCs w:val="22"/>
        </w:rPr>
        <w:t xml:space="preserve">species, land use/land cover, extremes in weather or climate, or </w:t>
      </w:r>
      <w:r w:rsidR="006F01B7">
        <w:rPr>
          <w:rFonts w:asciiTheme="minorHAnsi" w:hAnsiTheme="minorHAnsi" w:cs="Times New Roman"/>
          <w:sz w:val="22"/>
          <w:szCs w:val="22"/>
        </w:rPr>
        <w:t xml:space="preserve">other </w:t>
      </w:r>
      <w:r w:rsidR="00ED1740" w:rsidRPr="003815E3">
        <w:rPr>
          <w:rFonts w:asciiTheme="minorHAnsi" w:hAnsiTheme="minorHAnsi" w:cs="Times New Roman"/>
          <w:sz w:val="22"/>
          <w:szCs w:val="22"/>
        </w:rPr>
        <w:t>uncharacteristic disturbances</w:t>
      </w:r>
      <w:r w:rsidRPr="003815E3">
        <w:rPr>
          <w:rFonts w:asciiTheme="minorHAnsi" w:hAnsiTheme="minorHAnsi" w:cs="Times New Roman"/>
          <w:sz w:val="22"/>
          <w:szCs w:val="22"/>
        </w:rPr>
        <w:t xml:space="preserve">. </w:t>
      </w:r>
      <w:r w:rsidR="002A4981" w:rsidRPr="003815E3">
        <w:rPr>
          <w:rFonts w:asciiTheme="minorHAnsi" w:hAnsiTheme="minorHAnsi" w:cs="Times New Roman"/>
          <w:sz w:val="22"/>
          <w:szCs w:val="22"/>
        </w:rPr>
        <w:t xml:space="preserve">As </w:t>
      </w:r>
      <w:r w:rsidR="00ED1740" w:rsidRPr="003815E3">
        <w:rPr>
          <w:rFonts w:asciiTheme="minorHAnsi" w:hAnsiTheme="minorHAnsi" w:cs="Times New Roman"/>
          <w:sz w:val="22"/>
          <w:szCs w:val="22"/>
        </w:rPr>
        <w:t xml:space="preserve">demand for a range of ecosystem services grows, </w:t>
      </w:r>
      <w:r w:rsidR="002A4981" w:rsidRPr="003815E3">
        <w:rPr>
          <w:rFonts w:asciiTheme="minorHAnsi" w:hAnsiTheme="minorHAnsi" w:cs="Times New Roman"/>
          <w:sz w:val="22"/>
          <w:szCs w:val="22"/>
        </w:rPr>
        <w:t xml:space="preserve">assessments </w:t>
      </w:r>
      <w:r w:rsidR="003721B4" w:rsidRPr="003815E3">
        <w:rPr>
          <w:rFonts w:asciiTheme="minorHAnsi" w:hAnsiTheme="minorHAnsi" w:cs="Times New Roman"/>
          <w:sz w:val="22"/>
          <w:szCs w:val="22"/>
        </w:rPr>
        <w:t xml:space="preserve">often </w:t>
      </w:r>
      <w:r w:rsidR="002A4981" w:rsidRPr="003815E3">
        <w:rPr>
          <w:rFonts w:asciiTheme="minorHAnsi" w:hAnsiTheme="minorHAnsi" w:cs="Times New Roman"/>
          <w:sz w:val="22"/>
          <w:szCs w:val="22"/>
        </w:rPr>
        <w:t>involve</w:t>
      </w:r>
      <w:r w:rsidR="006F01B7">
        <w:rPr>
          <w:rFonts w:asciiTheme="minorHAnsi" w:hAnsiTheme="minorHAnsi" w:cs="Times New Roman"/>
          <w:sz w:val="22"/>
          <w:szCs w:val="22"/>
        </w:rPr>
        <w:t xml:space="preserve"> characterizing potentially </w:t>
      </w:r>
      <w:r w:rsidR="00ED1740" w:rsidRPr="003815E3">
        <w:rPr>
          <w:rFonts w:asciiTheme="minorHAnsi" w:hAnsiTheme="minorHAnsi" w:cs="Times New Roman"/>
          <w:sz w:val="22"/>
          <w:szCs w:val="22"/>
        </w:rPr>
        <w:t>controversial tradeoffs</w:t>
      </w:r>
      <w:r w:rsidR="006F01B7">
        <w:rPr>
          <w:rFonts w:asciiTheme="minorHAnsi" w:hAnsiTheme="minorHAnsi" w:cs="Times New Roman"/>
          <w:sz w:val="22"/>
          <w:szCs w:val="22"/>
        </w:rPr>
        <w:t>. Such trade-off can be most acute when the future is most uncertain</w:t>
      </w:r>
      <w:r w:rsidR="00ED1740" w:rsidRPr="003815E3">
        <w:rPr>
          <w:rFonts w:asciiTheme="minorHAnsi" w:hAnsiTheme="minorHAnsi" w:cs="Times New Roman"/>
          <w:sz w:val="22"/>
          <w:szCs w:val="22"/>
        </w:rPr>
        <w:t>.</w:t>
      </w:r>
      <w:r w:rsidRPr="003815E3">
        <w:rPr>
          <w:rFonts w:asciiTheme="minorHAnsi" w:hAnsiTheme="minorHAnsi" w:cs="Times New Roman"/>
          <w:sz w:val="22"/>
          <w:szCs w:val="22"/>
        </w:rPr>
        <w:t xml:space="preserve"> </w:t>
      </w:r>
    </w:p>
    <w:p w:rsidR="00876B4D" w:rsidRPr="003815E3" w:rsidRDefault="00876B4D" w:rsidP="00876B4D">
      <w:pPr>
        <w:rPr>
          <w:rFonts w:asciiTheme="minorHAnsi" w:hAnsiTheme="minorHAnsi" w:cs="Times New Roman"/>
          <w:sz w:val="22"/>
          <w:szCs w:val="22"/>
        </w:rPr>
      </w:pPr>
      <w:r w:rsidRPr="003815E3">
        <w:rPr>
          <w:rFonts w:asciiTheme="minorHAnsi" w:hAnsiTheme="minorHAnsi" w:cs="Times New Roman"/>
          <w:sz w:val="22"/>
          <w:szCs w:val="22"/>
        </w:rPr>
        <w:t xml:space="preserve"> </w:t>
      </w:r>
    </w:p>
    <w:p w:rsidR="00876B4D" w:rsidRPr="003815E3" w:rsidRDefault="00876B4D" w:rsidP="00876B4D">
      <w:pPr>
        <w:rPr>
          <w:rFonts w:asciiTheme="minorHAnsi" w:hAnsiTheme="minorHAnsi" w:cs="Times New Roman"/>
          <w:sz w:val="22"/>
          <w:szCs w:val="22"/>
        </w:rPr>
      </w:pPr>
      <w:r w:rsidRPr="003815E3">
        <w:rPr>
          <w:rFonts w:asciiTheme="minorHAnsi" w:hAnsiTheme="minorHAnsi" w:cs="Times New Roman"/>
          <w:b/>
          <w:bCs/>
          <w:sz w:val="22"/>
          <w:szCs w:val="22"/>
          <w:u w:val="single"/>
        </w:rPr>
        <w:t>Problem 2a</w:t>
      </w:r>
      <w:r w:rsidRPr="003815E3">
        <w:rPr>
          <w:rFonts w:asciiTheme="minorHAnsi" w:hAnsiTheme="minorHAnsi" w:cs="Times New Roman"/>
          <w:b/>
          <w:bCs/>
          <w:sz w:val="22"/>
          <w:szCs w:val="22"/>
        </w:rPr>
        <w:t>.</w:t>
      </w:r>
      <w:r w:rsidRPr="003815E3">
        <w:rPr>
          <w:rFonts w:asciiTheme="minorHAnsi" w:hAnsiTheme="minorHAnsi" w:cs="Times New Roman"/>
          <w:sz w:val="22"/>
          <w:szCs w:val="22"/>
        </w:rPr>
        <w:t xml:space="preserve"> </w:t>
      </w:r>
      <w:r w:rsidR="00A0757C" w:rsidRPr="003815E3">
        <w:rPr>
          <w:rFonts w:asciiTheme="minorHAnsi" w:hAnsiTheme="minorHAnsi" w:cs="Times New Roman"/>
          <w:b/>
          <w:sz w:val="22"/>
          <w:szCs w:val="22"/>
        </w:rPr>
        <w:t>F</w:t>
      </w:r>
      <w:r w:rsidR="00123ED8" w:rsidRPr="003815E3">
        <w:rPr>
          <w:rFonts w:asciiTheme="minorHAnsi" w:hAnsiTheme="minorHAnsi" w:cs="Times New Roman"/>
          <w:b/>
          <w:sz w:val="22"/>
          <w:szCs w:val="22"/>
        </w:rPr>
        <w:t xml:space="preserve">oundational knowledge </w:t>
      </w:r>
      <w:r w:rsidR="00A0757C" w:rsidRPr="003815E3">
        <w:rPr>
          <w:rFonts w:asciiTheme="minorHAnsi" w:hAnsiTheme="minorHAnsi" w:cs="Times New Roman"/>
          <w:b/>
          <w:sz w:val="22"/>
          <w:szCs w:val="22"/>
        </w:rPr>
        <w:t xml:space="preserve">of </w:t>
      </w:r>
      <w:r w:rsidR="00025C5D" w:rsidRPr="003815E3">
        <w:rPr>
          <w:rFonts w:asciiTheme="minorHAnsi" w:hAnsiTheme="minorHAnsi" w:cs="Times New Roman"/>
          <w:b/>
          <w:sz w:val="22"/>
          <w:szCs w:val="22"/>
        </w:rPr>
        <w:t xml:space="preserve">the </w:t>
      </w:r>
      <w:r w:rsidR="00A0757C" w:rsidRPr="003815E3">
        <w:rPr>
          <w:rFonts w:asciiTheme="minorHAnsi" w:hAnsiTheme="minorHAnsi" w:cs="Times New Roman"/>
          <w:b/>
          <w:sz w:val="22"/>
          <w:szCs w:val="22"/>
        </w:rPr>
        <w:t xml:space="preserve">key patterns and </w:t>
      </w:r>
      <w:r w:rsidR="00025C5D" w:rsidRPr="003815E3">
        <w:rPr>
          <w:rFonts w:asciiTheme="minorHAnsi" w:hAnsiTheme="minorHAnsi" w:cs="Times New Roman"/>
          <w:b/>
          <w:sz w:val="22"/>
          <w:szCs w:val="22"/>
        </w:rPr>
        <w:t xml:space="preserve">processes </w:t>
      </w:r>
      <w:r w:rsidR="00A0757C" w:rsidRPr="003815E3">
        <w:rPr>
          <w:rFonts w:asciiTheme="minorHAnsi" w:hAnsiTheme="minorHAnsi" w:cs="Times New Roman"/>
          <w:b/>
          <w:sz w:val="22"/>
          <w:szCs w:val="22"/>
        </w:rPr>
        <w:t xml:space="preserve">that influence ecosystem change </w:t>
      </w:r>
      <w:r w:rsidR="0091603E" w:rsidRPr="003815E3">
        <w:rPr>
          <w:rFonts w:asciiTheme="minorHAnsi" w:hAnsiTheme="minorHAnsi" w:cs="Times New Roman"/>
          <w:b/>
          <w:sz w:val="22"/>
          <w:szCs w:val="22"/>
        </w:rPr>
        <w:t>is</w:t>
      </w:r>
      <w:r w:rsidR="00123ED8" w:rsidRPr="003815E3">
        <w:rPr>
          <w:rFonts w:asciiTheme="minorHAnsi" w:hAnsiTheme="minorHAnsi" w:cs="Times New Roman"/>
          <w:b/>
          <w:sz w:val="22"/>
          <w:szCs w:val="22"/>
        </w:rPr>
        <w:t xml:space="preserve"> sometimes lacking</w:t>
      </w:r>
      <w:r w:rsidRPr="003815E3">
        <w:rPr>
          <w:rFonts w:asciiTheme="minorHAnsi" w:hAnsiTheme="minorHAnsi" w:cs="Times New Roman"/>
          <w:b/>
          <w:sz w:val="22"/>
          <w:szCs w:val="22"/>
        </w:rPr>
        <w:t>.</w:t>
      </w:r>
      <w:r w:rsidRPr="003815E3">
        <w:rPr>
          <w:rFonts w:asciiTheme="minorHAnsi" w:hAnsiTheme="minorHAnsi" w:cs="Times New Roman"/>
          <w:sz w:val="22"/>
          <w:szCs w:val="22"/>
        </w:rPr>
        <w:t xml:space="preserve"> </w:t>
      </w:r>
      <w:r w:rsidR="002749A2" w:rsidRPr="003815E3">
        <w:rPr>
          <w:rFonts w:asciiTheme="minorHAnsi" w:hAnsiTheme="minorHAnsi" w:cs="Times New Roman"/>
          <w:sz w:val="22"/>
          <w:szCs w:val="22"/>
        </w:rPr>
        <w:t xml:space="preserve">Fine-scale </w:t>
      </w:r>
      <w:r w:rsidR="00B329C5" w:rsidRPr="003815E3">
        <w:rPr>
          <w:rFonts w:asciiTheme="minorHAnsi" w:hAnsiTheme="minorHAnsi" w:cs="Times New Roman"/>
          <w:sz w:val="22"/>
          <w:szCs w:val="22"/>
        </w:rPr>
        <w:t>research</w:t>
      </w:r>
      <w:r w:rsidR="00F67682" w:rsidRPr="003815E3">
        <w:rPr>
          <w:rFonts w:asciiTheme="minorHAnsi" w:hAnsiTheme="minorHAnsi" w:cs="Times New Roman"/>
          <w:sz w:val="22"/>
          <w:szCs w:val="22"/>
        </w:rPr>
        <w:t xml:space="preserve">, </w:t>
      </w:r>
      <w:r w:rsidR="00B329C5" w:rsidRPr="003815E3">
        <w:rPr>
          <w:rFonts w:asciiTheme="minorHAnsi" w:hAnsiTheme="minorHAnsi" w:cs="Times New Roman"/>
          <w:sz w:val="22"/>
          <w:szCs w:val="22"/>
        </w:rPr>
        <w:t xml:space="preserve">such as </w:t>
      </w:r>
      <w:r w:rsidR="00F67682" w:rsidRPr="003815E3">
        <w:rPr>
          <w:rFonts w:asciiTheme="minorHAnsi" w:hAnsiTheme="minorHAnsi" w:cs="Times New Roman"/>
          <w:sz w:val="22"/>
          <w:szCs w:val="22"/>
        </w:rPr>
        <w:t xml:space="preserve">fieldwork and data analyses, </w:t>
      </w:r>
      <w:r w:rsidRPr="003815E3">
        <w:rPr>
          <w:rFonts w:asciiTheme="minorHAnsi" w:hAnsiTheme="minorHAnsi" w:cs="Times New Roman"/>
          <w:sz w:val="22"/>
          <w:szCs w:val="22"/>
        </w:rPr>
        <w:t xml:space="preserve">can </w:t>
      </w:r>
      <w:r w:rsidR="002749A2" w:rsidRPr="003815E3">
        <w:rPr>
          <w:rFonts w:asciiTheme="minorHAnsi" w:hAnsiTheme="minorHAnsi" w:cs="Times New Roman"/>
          <w:sz w:val="22"/>
          <w:szCs w:val="22"/>
        </w:rPr>
        <w:t xml:space="preserve">improve </w:t>
      </w:r>
      <w:r w:rsidR="00B329C5" w:rsidRPr="003815E3">
        <w:rPr>
          <w:rFonts w:asciiTheme="minorHAnsi" w:hAnsiTheme="minorHAnsi" w:cs="Times New Roman"/>
          <w:sz w:val="22"/>
          <w:szCs w:val="22"/>
        </w:rPr>
        <w:t xml:space="preserve">or </w:t>
      </w:r>
      <w:r w:rsidR="00F67682" w:rsidRPr="003815E3">
        <w:rPr>
          <w:rFonts w:asciiTheme="minorHAnsi" w:hAnsiTheme="minorHAnsi" w:cs="Times New Roman"/>
          <w:sz w:val="22"/>
          <w:szCs w:val="22"/>
        </w:rPr>
        <w:t xml:space="preserve">validate ecosystem </w:t>
      </w:r>
      <w:r w:rsidRPr="003815E3">
        <w:rPr>
          <w:rFonts w:asciiTheme="minorHAnsi" w:hAnsiTheme="minorHAnsi" w:cs="Times New Roman"/>
          <w:sz w:val="22"/>
          <w:szCs w:val="22"/>
        </w:rPr>
        <w:t>model</w:t>
      </w:r>
      <w:r w:rsidR="002749A2" w:rsidRPr="003815E3">
        <w:rPr>
          <w:rFonts w:asciiTheme="minorHAnsi" w:hAnsiTheme="minorHAnsi" w:cs="Times New Roman"/>
          <w:sz w:val="22"/>
          <w:szCs w:val="22"/>
        </w:rPr>
        <w:t>s</w:t>
      </w:r>
      <w:r w:rsidRPr="003815E3">
        <w:rPr>
          <w:rFonts w:asciiTheme="minorHAnsi" w:hAnsiTheme="minorHAnsi" w:cs="Times New Roman"/>
          <w:sz w:val="22"/>
          <w:szCs w:val="22"/>
        </w:rPr>
        <w:t>.</w:t>
      </w:r>
      <w:r w:rsidR="008906A9" w:rsidRPr="003815E3">
        <w:rPr>
          <w:rFonts w:asciiTheme="minorHAnsi" w:hAnsiTheme="minorHAnsi" w:cs="Times New Roman"/>
          <w:sz w:val="22"/>
          <w:szCs w:val="22"/>
        </w:rPr>
        <w:t xml:space="preserve"> </w:t>
      </w:r>
    </w:p>
    <w:p w:rsidR="00876B4D" w:rsidRPr="003815E3" w:rsidRDefault="00876B4D" w:rsidP="00876B4D">
      <w:pPr>
        <w:rPr>
          <w:rFonts w:asciiTheme="minorHAnsi" w:hAnsiTheme="minorHAnsi" w:cs="Times New Roman"/>
          <w:sz w:val="22"/>
          <w:szCs w:val="22"/>
        </w:rPr>
      </w:pPr>
    </w:p>
    <w:p w:rsidR="00876B4D" w:rsidRPr="003815E3" w:rsidRDefault="00876B4D" w:rsidP="00876B4D">
      <w:pPr>
        <w:tabs>
          <w:tab w:val="left" w:pos="0"/>
        </w:tabs>
        <w:contextualSpacing/>
        <w:rPr>
          <w:rFonts w:asciiTheme="minorHAnsi" w:hAnsiTheme="minorHAnsi" w:cs="Times New Roman"/>
          <w:sz w:val="22"/>
          <w:szCs w:val="22"/>
        </w:rPr>
      </w:pPr>
      <w:r w:rsidRPr="003815E3">
        <w:rPr>
          <w:rFonts w:asciiTheme="minorHAnsi" w:hAnsiTheme="minorHAnsi" w:cs="Times New Roman"/>
          <w:b/>
          <w:bCs/>
          <w:sz w:val="22"/>
          <w:szCs w:val="22"/>
          <w:u w:val="single"/>
        </w:rPr>
        <w:t>Problem 2b</w:t>
      </w:r>
      <w:r w:rsidRPr="003815E3">
        <w:rPr>
          <w:rFonts w:asciiTheme="minorHAnsi" w:hAnsiTheme="minorHAnsi" w:cs="Times New Roman"/>
          <w:b/>
          <w:bCs/>
          <w:sz w:val="22"/>
          <w:szCs w:val="22"/>
        </w:rPr>
        <w:t>.</w:t>
      </w:r>
      <w:r w:rsidRPr="003815E3">
        <w:rPr>
          <w:rFonts w:asciiTheme="minorHAnsi" w:hAnsiTheme="minorHAnsi" w:cs="Times New Roman"/>
          <w:sz w:val="22"/>
          <w:szCs w:val="22"/>
        </w:rPr>
        <w:t xml:space="preserve"> </w:t>
      </w:r>
      <w:r w:rsidR="008758D5" w:rsidRPr="003815E3">
        <w:rPr>
          <w:rFonts w:asciiTheme="minorHAnsi" w:hAnsiTheme="minorHAnsi" w:cs="Times New Roman"/>
          <w:b/>
          <w:sz w:val="22"/>
          <w:szCs w:val="22"/>
        </w:rPr>
        <w:t xml:space="preserve">Ecosystem values and services can </w:t>
      </w:r>
      <w:r w:rsidR="00A0757C" w:rsidRPr="003815E3">
        <w:rPr>
          <w:rFonts w:asciiTheme="minorHAnsi" w:hAnsiTheme="minorHAnsi" w:cs="Times New Roman"/>
          <w:b/>
          <w:sz w:val="22"/>
          <w:szCs w:val="22"/>
        </w:rPr>
        <w:t>be affected by</w:t>
      </w:r>
      <w:r w:rsidR="008758D5" w:rsidRPr="003815E3">
        <w:rPr>
          <w:rFonts w:asciiTheme="minorHAnsi" w:hAnsiTheme="minorHAnsi" w:cs="Times New Roman"/>
          <w:b/>
          <w:sz w:val="22"/>
          <w:szCs w:val="22"/>
        </w:rPr>
        <w:t xml:space="preserve"> </w:t>
      </w:r>
      <w:r w:rsidR="00122621" w:rsidRPr="003815E3">
        <w:rPr>
          <w:rFonts w:asciiTheme="minorHAnsi" w:hAnsiTheme="minorHAnsi" w:cs="Times New Roman"/>
          <w:b/>
          <w:sz w:val="22"/>
          <w:szCs w:val="22"/>
        </w:rPr>
        <w:t xml:space="preserve">uncharacteristic or novel </w:t>
      </w:r>
      <w:r w:rsidR="008758D5" w:rsidRPr="003815E3">
        <w:rPr>
          <w:rFonts w:asciiTheme="minorHAnsi" w:hAnsiTheme="minorHAnsi" w:cs="Times New Roman"/>
          <w:b/>
          <w:sz w:val="22"/>
          <w:szCs w:val="22"/>
        </w:rPr>
        <w:t>c</w:t>
      </w:r>
      <w:r w:rsidRPr="003815E3">
        <w:rPr>
          <w:rFonts w:asciiTheme="minorHAnsi" w:hAnsiTheme="minorHAnsi" w:cs="Times New Roman"/>
          <w:b/>
          <w:sz w:val="22"/>
          <w:szCs w:val="22"/>
        </w:rPr>
        <w:t>hanges i</w:t>
      </w:r>
      <w:r w:rsidR="00F8589B">
        <w:rPr>
          <w:rFonts w:asciiTheme="minorHAnsi" w:hAnsiTheme="minorHAnsi" w:cs="Times New Roman"/>
          <w:b/>
          <w:sz w:val="22"/>
          <w:szCs w:val="22"/>
        </w:rPr>
        <w:t xml:space="preserve">n weather and climate, land use or </w:t>
      </w:r>
      <w:r w:rsidRPr="003815E3">
        <w:rPr>
          <w:rFonts w:asciiTheme="minorHAnsi" w:hAnsiTheme="minorHAnsi" w:cs="Times New Roman"/>
          <w:b/>
          <w:sz w:val="22"/>
          <w:szCs w:val="22"/>
        </w:rPr>
        <w:t xml:space="preserve">land cover change, </w:t>
      </w:r>
      <w:r w:rsidR="00122621" w:rsidRPr="003815E3">
        <w:rPr>
          <w:rFonts w:asciiTheme="minorHAnsi" w:hAnsiTheme="minorHAnsi" w:cs="Times New Roman"/>
          <w:b/>
          <w:sz w:val="22"/>
          <w:szCs w:val="22"/>
        </w:rPr>
        <w:t>wild</w:t>
      </w:r>
      <w:r w:rsidRPr="003815E3">
        <w:rPr>
          <w:rFonts w:asciiTheme="minorHAnsi" w:hAnsiTheme="minorHAnsi" w:cs="Times New Roman"/>
          <w:b/>
          <w:sz w:val="22"/>
          <w:szCs w:val="22"/>
        </w:rPr>
        <w:t>fire and invasive</w:t>
      </w:r>
      <w:r w:rsidR="00F8589B">
        <w:rPr>
          <w:rFonts w:asciiTheme="minorHAnsi" w:hAnsiTheme="minorHAnsi" w:cs="Times New Roman"/>
          <w:b/>
          <w:sz w:val="22"/>
          <w:szCs w:val="22"/>
        </w:rPr>
        <w:t xml:space="preserve"> </w:t>
      </w:r>
      <w:r w:rsidRPr="003815E3">
        <w:rPr>
          <w:rFonts w:asciiTheme="minorHAnsi" w:hAnsiTheme="minorHAnsi" w:cs="Times New Roman"/>
          <w:b/>
          <w:sz w:val="22"/>
          <w:szCs w:val="22"/>
        </w:rPr>
        <w:t>s</w:t>
      </w:r>
      <w:r w:rsidR="00F8589B">
        <w:rPr>
          <w:rFonts w:asciiTheme="minorHAnsi" w:hAnsiTheme="minorHAnsi" w:cs="Times New Roman"/>
          <w:b/>
          <w:sz w:val="22"/>
          <w:szCs w:val="22"/>
        </w:rPr>
        <w:t>pecies</w:t>
      </w:r>
      <w:r w:rsidRPr="003815E3">
        <w:rPr>
          <w:rFonts w:asciiTheme="minorHAnsi" w:hAnsiTheme="minorHAnsi" w:cs="Times New Roman"/>
          <w:b/>
          <w:sz w:val="22"/>
          <w:szCs w:val="22"/>
        </w:rPr>
        <w:t>.</w:t>
      </w:r>
      <w:r w:rsidRPr="003815E3">
        <w:rPr>
          <w:rFonts w:asciiTheme="minorHAnsi" w:hAnsiTheme="minorHAnsi" w:cs="Times New Roman"/>
          <w:sz w:val="22"/>
          <w:szCs w:val="22"/>
        </w:rPr>
        <w:t xml:space="preserve"> </w:t>
      </w:r>
      <w:r w:rsidR="00122621" w:rsidRPr="003815E3">
        <w:rPr>
          <w:rFonts w:asciiTheme="minorHAnsi" w:hAnsiTheme="minorHAnsi" w:cs="Times New Roman"/>
          <w:sz w:val="22"/>
          <w:szCs w:val="22"/>
        </w:rPr>
        <w:t xml:space="preserve">As implications and impacts </w:t>
      </w:r>
      <w:r w:rsidR="00A0757C" w:rsidRPr="003815E3">
        <w:rPr>
          <w:rFonts w:asciiTheme="minorHAnsi" w:hAnsiTheme="minorHAnsi" w:cs="Times New Roman"/>
          <w:sz w:val="22"/>
          <w:szCs w:val="22"/>
        </w:rPr>
        <w:t xml:space="preserve">of these stressors </w:t>
      </w:r>
      <w:r w:rsidR="00122621" w:rsidRPr="003815E3">
        <w:rPr>
          <w:rFonts w:asciiTheme="minorHAnsi" w:hAnsiTheme="minorHAnsi" w:cs="Times New Roman"/>
          <w:sz w:val="22"/>
          <w:szCs w:val="22"/>
        </w:rPr>
        <w:t xml:space="preserve">are </w:t>
      </w:r>
      <w:r w:rsidR="00F8589B">
        <w:rPr>
          <w:rFonts w:asciiTheme="minorHAnsi" w:hAnsiTheme="minorHAnsi" w:cs="Times New Roman"/>
          <w:sz w:val="22"/>
          <w:szCs w:val="22"/>
        </w:rPr>
        <w:t>rarely certain</w:t>
      </w:r>
      <w:r w:rsidR="00122621" w:rsidRPr="003815E3">
        <w:rPr>
          <w:rFonts w:asciiTheme="minorHAnsi" w:hAnsiTheme="minorHAnsi" w:cs="Times New Roman"/>
          <w:sz w:val="22"/>
          <w:szCs w:val="22"/>
        </w:rPr>
        <w:t xml:space="preserve">, applied theory and innovative approaches to modeling can </w:t>
      </w:r>
      <w:r w:rsidR="001112AF" w:rsidRPr="003815E3">
        <w:rPr>
          <w:rFonts w:asciiTheme="minorHAnsi" w:hAnsiTheme="minorHAnsi" w:cs="Times New Roman"/>
          <w:sz w:val="22"/>
          <w:szCs w:val="22"/>
        </w:rPr>
        <w:t>anticipate problems</w:t>
      </w:r>
      <w:r w:rsidR="001112AF" w:rsidRPr="003815E3" w:rsidDel="00122621">
        <w:rPr>
          <w:rFonts w:asciiTheme="minorHAnsi" w:hAnsiTheme="minorHAnsi" w:cs="Times New Roman"/>
          <w:sz w:val="22"/>
          <w:szCs w:val="22"/>
        </w:rPr>
        <w:t xml:space="preserve"> </w:t>
      </w:r>
      <w:r w:rsidR="00B329C5" w:rsidRPr="003815E3">
        <w:rPr>
          <w:rFonts w:asciiTheme="minorHAnsi" w:hAnsiTheme="minorHAnsi" w:cs="Times New Roman"/>
          <w:sz w:val="22"/>
          <w:szCs w:val="22"/>
        </w:rPr>
        <w:t xml:space="preserve">before or </w:t>
      </w:r>
      <w:r w:rsidR="001112AF" w:rsidRPr="003815E3">
        <w:rPr>
          <w:rFonts w:asciiTheme="minorHAnsi" w:hAnsiTheme="minorHAnsi" w:cs="Times New Roman"/>
          <w:sz w:val="22"/>
          <w:szCs w:val="22"/>
        </w:rPr>
        <w:t>as they evolve</w:t>
      </w:r>
      <w:r w:rsidRPr="003815E3">
        <w:rPr>
          <w:rFonts w:asciiTheme="minorHAnsi" w:hAnsiTheme="minorHAnsi" w:cs="Times New Roman"/>
          <w:sz w:val="22"/>
          <w:szCs w:val="22"/>
        </w:rPr>
        <w:t>.</w:t>
      </w:r>
      <w:r w:rsidR="008758D5" w:rsidRPr="003815E3">
        <w:rPr>
          <w:rFonts w:asciiTheme="minorHAnsi" w:hAnsiTheme="minorHAnsi" w:cs="Times New Roman"/>
          <w:sz w:val="22"/>
          <w:szCs w:val="22"/>
        </w:rPr>
        <w:t xml:space="preserve"> </w:t>
      </w:r>
      <w:r w:rsidR="00D60FC3">
        <w:rPr>
          <w:rFonts w:asciiTheme="minorHAnsi" w:hAnsiTheme="minorHAnsi" w:cs="Times New Roman"/>
          <w:sz w:val="22"/>
          <w:szCs w:val="22"/>
        </w:rPr>
        <w:t>This problem includes the need for s</w:t>
      </w:r>
      <w:r w:rsidR="00D60FC3" w:rsidRPr="009668BA">
        <w:rPr>
          <w:rFonts w:asciiTheme="minorHAnsi" w:hAnsiTheme="minorHAnsi" w:cs="Times New Roman"/>
          <w:sz w:val="22"/>
          <w:szCs w:val="22"/>
        </w:rPr>
        <w:t xml:space="preserve">yntheses of </w:t>
      </w:r>
      <w:r w:rsidR="00D60FC3">
        <w:rPr>
          <w:rFonts w:asciiTheme="minorHAnsi" w:hAnsiTheme="minorHAnsi" w:cs="Times New Roman"/>
          <w:sz w:val="22"/>
          <w:szCs w:val="22"/>
        </w:rPr>
        <w:t xml:space="preserve">bodies of </w:t>
      </w:r>
      <w:r w:rsidR="00D60FC3" w:rsidRPr="009668BA">
        <w:rPr>
          <w:rFonts w:asciiTheme="minorHAnsi" w:hAnsiTheme="minorHAnsi" w:cs="Times New Roman"/>
          <w:sz w:val="22"/>
          <w:szCs w:val="22"/>
        </w:rPr>
        <w:t>existing knowledge</w:t>
      </w:r>
      <w:r w:rsidR="00D60FC3">
        <w:rPr>
          <w:rFonts w:asciiTheme="minorHAnsi" w:hAnsiTheme="minorHAnsi" w:cs="Times New Roman"/>
          <w:sz w:val="22"/>
          <w:szCs w:val="22"/>
        </w:rPr>
        <w:t xml:space="preserve"> to make knowledge more accessible.</w:t>
      </w:r>
    </w:p>
    <w:p w:rsidR="00876B4D" w:rsidRPr="003815E3" w:rsidRDefault="00876B4D" w:rsidP="00876B4D">
      <w:pPr>
        <w:tabs>
          <w:tab w:val="left" w:pos="0"/>
        </w:tabs>
        <w:contextualSpacing/>
        <w:rPr>
          <w:rFonts w:asciiTheme="minorHAnsi" w:hAnsiTheme="minorHAnsi" w:cs="Times New Roman"/>
          <w:sz w:val="22"/>
          <w:szCs w:val="22"/>
        </w:rPr>
      </w:pPr>
    </w:p>
    <w:p w:rsidR="00876B4D" w:rsidRPr="003815E3" w:rsidRDefault="00876B4D" w:rsidP="00876B4D">
      <w:pPr>
        <w:contextualSpacing/>
        <w:rPr>
          <w:rFonts w:asciiTheme="minorHAnsi" w:hAnsiTheme="minorHAnsi" w:cs="Times New Roman"/>
          <w:sz w:val="22"/>
          <w:szCs w:val="22"/>
        </w:rPr>
      </w:pPr>
      <w:r w:rsidRPr="003815E3">
        <w:rPr>
          <w:rFonts w:asciiTheme="minorHAnsi" w:hAnsiTheme="minorHAnsi" w:cs="Times New Roman"/>
          <w:b/>
          <w:bCs/>
          <w:sz w:val="22"/>
          <w:szCs w:val="22"/>
          <w:u w:val="single"/>
        </w:rPr>
        <w:t>Problem 2c</w:t>
      </w:r>
      <w:r w:rsidRPr="003815E3">
        <w:rPr>
          <w:rFonts w:asciiTheme="minorHAnsi" w:hAnsiTheme="minorHAnsi" w:cs="Times New Roman"/>
          <w:b/>
          <w:bCs/>
          <w:sz w:val="22"/>
          <w:szCs w:val="22"/>
        </w:rPr>
        <w:t>.</w:t>
      </w:r>
      <w:r w:rsidRPr="003815E3">
        <w:rPr>
          <w:rFonts w:asciiTheme="minorHAnsi" w:hAnsiTheme="minorHAnsi" w:cs="Times New Roman"/>
          <w:sz w:val="22"/>
          <w:szCs w:val="22"/>
        </w:rPr>
        <w:t xml:space="preserve"> </w:t>
      </w:r>
      <w:r w:rsidR="0087403D" w:rsidRPr="003815E3">
        <w:rPr>
          <w:rFonts w:asciiTheme="minorHAnsi" w:hAnsiTheme="minorHAnsi" w:cs="Times New Roman"/>
          <w:b/>
          <w:sz w:val="22"/>
          <w:szCs w:val="22"/>
        </w:rPr>
        <w:t xml:space="preserve">The quality of management decisions that involve high uncertainty can be improved through quantitative </w:t>
      </w:r>
      <w:r w:rsidR="001112AF" w:rsidRPr="003815E3">
        <w:rPr>
          <w:rFonts w:asciiTheme="minorHAnsi" w:hAnsiTheme="minorHAnsi" w:cs="Times New Roman"/>
          <w:b/>
          <w:sz w:val="22"/>
          <w:szCs w:val="22"/>
        </w:rPr>
        <w:t>risk assessment.</w:t>
      </w:r>
      <w:r w:rsidR="001112AF" w:rsidRPr="003815E3">
        <w:rPr>
          <w:rFonts w:asciiTheme="minorHAnsi" w:hAnsiTheme="minorHAnsi" w:cs="Times New Roman"/>
          <w:sz w:val="22"/>
          <w:szCs w:val="22"/>
        </w:rPr>
        <w:t xml:space="preserve"> </w:t>
      </w:r>
      <w:r w:rsidR="0087403D" w:rsidRPr="003815E3">
        <w:rPr>
          <w:rFonts w:asciiTheme="minorHAnsi" w:hAnsiTheme="minorHAnsi" w:cs="Times New Roman"/>
          <w:sz w:val="22"/>
          <w:szCs w:val="22"/>
        </w:rPr>
        <w:t>As d</w:t>
      </w:r>
      <w:r w:rsidR="001112AF" w:rsidRPr="003815E3">
        <w:rPr>
          <w:rFonts w:asciiTheme="minorHAnsi" w:hAnsiTheme="minorHAnsi" w:cs="Times New Roman"/>
          <w:sz w:val="22"/>
          <w:szCs w:val="22"/>
        </w:rPr>
        <w:t xml:space="preserve">ecisions </w:t>
      </w:r>
      <w:r w:rsidR="0087403D" w:rsidRPr="003815E3">
        <w:rPr>
          <w:rFonts w:asciiTheme="minorHAnsi" w:hAnsiTheme="minorHAnsi" w:cs="Times New Roman"/>
          <w:sz w:val="22"/>
          <w:szCs w:val="22"/>
        </w:rPr>
        <w:t xml:space="preserve">often </w:t>
      </w:r>
      <w:r w:rsidR="001112AF" w:rsidRPr="003815E3">
        <w:rPr>
          <w:rFonts w:asciiTheme="minorHAnsi" w:hAnsiTheme="minorHAnsi" w:cs="Times New Roman"/>
          <w:sz w:val="22"/>
          <w:szCs w:val="22"/>
        </w:rPr>
        <w:t>impact multiple values at once</w:t>
      </w:r>
      <w:r w:rsidR="0087403D" w:rsidRPr="003815E3">
        <w:rPr>
          <w:rFonts w:asciiTheme="minorHAnsi" w:hAnsiTheme="minorHAnsi" w:cs="Times New Roman"/>
          <w:sz w:val="22"/>
          <w:szCs w:val="22"/>
        </w:rPr>
        <w:t xml:space="preserve">, a key need for </w:t>
      </w:r>
      <w:r w:rsidR="008906A9" w:rsidRPr="003815E3">
        <w:rPr>
          <w:rFonts w:asciiTheme="minorHAnsi" w:hAnsiTheme="minorHAnsi" w:cs="Times New Roman"/>
          <w:sz w:val="22"/>
          <w:szCs w:val="22"/>
        </w:rPr>
        <w:t xml:space="preserve">applied </w:t>
      </w:r>
      <w:r w:rsidR="0087403D" w:rsidRPr="003815E3">
        <w:rPr>
          <w:rFonts w:asciiTheme="minorHAnsi" w:hAnsiTheme="minorHAnsi" w:cs="Times New Roman"/>
          <w:sz w:val="22"/>
          <w:szCs w:val="22"/>
        </w:rPr>
        <w:t xml:space="preserve">assessments is to address proposed solutions in terms of their likely </w:t>
      </w:r>
      <w:r w:rsidR="00A0757C" w:rsidRPr="003815E3">
        <w:rPr>
          <w:rFonts w:asciiTheme="minorHAnsi" w:hAnsiTheme="minorHAnsi" w:cs="Times New Roman"/>
          <w:sz w:val="22"/>
          <w:szCs w:val="22"/>
        </w:rPr>
        <w:t xml:space="preserve">and </w:t>
      </w:r>
      <w:r w:rsidR="0087403D" w:rsidRPr="003815E3">
        <w:rPr>
          <w:rFonts w:asciiTheme="minorHAnsi" w:hAnsiTheme="minorHAnsi" w:cs="Times New Roman"/>
          <w:sz w:val="22"/>
          <w:szCs w:val="22"/>
        </w:rPr>
        <w:t xml:space="preserve">conditional </w:t>
      </w:r>
      <w:r w:rsidR="001112AF" w:rsidRPr="003815E3">
        <w:rPr>
          <w:rFonts w:asciiTheme="minorHAnsi" w:hAnsiTheme="minorHAnsi" w:cs="Times New Roman"/>
          <w:sz w:val="22"/>
          <w:szCs w:val="22"/>
        </w:rPr>
        <w:t>tradeoffs</w:t>
      </w:r>
      <w:r w:rsidR="0087403D" w:rsidRPr="003815E3">
        <w:rPr>
          <w:rFonts w:asciiTheme="minorHAnsi" w:hAnsiTheme="minorHAnsi" w:cs="Times New Roman"/>
          <w:sz w:val="22"/>
          <w:szCs w:val="22"/>
        </w:rPr>
        <w:t>.</w:t>
      </w:r>
      <w:r w:rsidR="001112AF" w:rsidRPr="003815E3">
        <w:rPr>
          <w:rFonts w:asciiTheme="minorHAnsi" w:hAnsiTheme="minorHAnsi" w:cs="Times New Roman"/>
          <w:sz w:val="22"/>
          <w:szCs w:val="22"/>
        </w:rPr>
        <w:t xml:space="preserve"> </w:t>
      </w:r>
    </w:p>
    <w:p w:rsidR="00876B4D" w:rsidRPr="003815E3" w:rsidRDefault="00876B4D" w:rsidP="00876B4D">
      <w:pPr>
        <w:contextualSpacing/>
        <w:rPr>
          <w:rFonts w:asciiTheme="minorHAnsi" w:hAnsiTheme="minorHAnsi" w:cs="Times New Roman"/>
          <w:sz w:val="22"/>
          <w:szCs w:val="22"/>
        </w:rPr>
      </w:pPr>
    </w:p>
    <w:p w:rsidR="00876B4D" w:rsidRPr="003815E3" w:rsidRDefault="00876B4D" w:rsidP="00876B4D">
      <w:pPr>
        <w:contextualSpacing/>
        <w:rPr>
          <w:rFonts w:asciiTheme="minorHAnsi" w:hAnsiTheme="minorHAnsi" w:cs="Times New Roman"/>
          <w:sz w:val="22"/>
          <w:szCs w:val="22"/>
        </w:rPr>
      </w:pPr>
      <w:r w:rsidRPr="003815E3">
        <w:rPr>
          <w:rFonts w:asciiTheme="minorHAnsi" w:hAnsiTheme="minorHAnsi" w:cs="Times New Roman"/>
          <w:b/>
          <w:bCs/>
          <w:sz w:val="22"/>
          <w:szCs w:val="22"/>
          <w:u w:val="single"/>
        </w:rPr>
        <w:t>Problem 2d</w:t>
      </w:r>
      <w:r w:rsidRPr="003815E3">
        <w:rPr>
          <w:rFonts w:asciiTheme="minorHAnsi" w:hAnsiTheme="minorHAnsi" w:cs="Times New Roman"/>
          <w:b/>
          <w:bCs/>
          <w:sz w:val="22"/>
          <w:szCs w:val="22"/>
        </w:rPr>
        <w:t>.</w:t>
      </w:r>
      <w:r w:rsidRPr="003815E3">
        <w:rPr>
          <w:rFonts w:asciiTheme="minorHAnsi" w:hAnsiTheme="minorHAnsi" w:cs="Times New Roman"/>
          <w:sz w:val="22"/>
          <w:szCs w:val="22"/>
        </w:rPr>
        <w:t xml:space="preserve"> </w:t>
      </w:r>
      <w:r w:rsidR="00025C5D" w:rsidRPr="003815E3">
        <w:rPr>
          <w:rFonts w:asciiTheme="minorHAnsi" w:hAnsiTheme="minorHAnsi" w:cs="Times New Roman"/>
          <w:b/>
          <w:sz w:val="22"/>
          <w:szCs w:val="22"/>
        </w:rPr>
        <w:t>P</w:t>
      </w:r>
      <w:r w:rsidR="00D14A63" w:rsidRPr="003815E3">
        <w:rPr>
          <w:rFonts w:asciiTheme="minorHAnsi" w:hAnsiTheme="minorHAnsi" w:cs="Times New Roman"/>
          <w:b/>
          <w:sz w:val="22"/>
          <w:szCs w:val="22"/>
        </w:rPr>
        <w:t>redict</w:t>
      </w:r>
      <w:r w:rsidR="00025C5D" w:rsidRPr="003815E3">
        <w:rPr>
          <w:rFonts w:asciiTheme="minorHAnsi" w:hAnsiTheme="minorHAnsi" w:cs="Times New Roman"/>
          <w:b/>
          <w:sz w:val="22"/>
          <w:szCs w:val="22"/>
        </w:rPr>
        <w:t>ing</w:t>
      </w:r>
      <w:r w:rsidRPr="003815E3">
        <w:rPr>
          <w:rFonts w:asciiTheme="minorHAnsi" w:hAnsiTheme="minorHAnsi" w:cs="Times New Roman"/>
          <w:b/>
          <w:sz w:val="22"/>
          <w:szCs w:val="22"/>
        </w:rPr>
        <w:t xml:space="preserve"> future change in ecosystems and services can lead to earlier intervention, improved management, mitigation, or adaptation</w:t>
      </w:r>
      <w:r w:rsidR="00D14A63" w:rsidRPr="003815E3">
        <w:rPr>
          <w:rFonts w:asciiTheme="minorHAnsi" w:hAnsiTheme="minorHAnsi" w:cs="Times New Roman"/>
          <w:b/>
          <w:sz w:val="22"/>
          <w:szCs w:val="22"/>
        </w:rPr>
        <w:t>, but accurate predictive</w:t>
      </w:r>
      <w:r w:rsidRPr="003815E3">
        <w:rPr>
          <w:rFonts w:asciiTheme="minorHAnsi" w:hAnsiTheme="minorHAnsi" w:cs="Times New Roman"/>
          <w:b/>
          <w:sz w:val="22"/>
          <w:szCs w:val="22"/>
        </w:rPr>
        <w:t xml:space="preserve"> tools</w:t>
      </w:r>
      <w:r w:rsidR="00025C5D" w:rsidRPr="003815E3">
        <w:rPr>
          <w:rFonts w:asciiTheme="minorHAnsi" w:hAnsiTheme="minorHAnsi" w:cs="Times New Roman"/>
          <w:b/>
          <w:sz w:val="22"/>
          <w:szCs w:val="22"/>
        </w:rPr>
        <w:t xml:space="preserve"> and forecasts</w:t>
      </w:r>
      <w:r w:rsidRPr="003815E3">
        <w:rPr>
          <w:rFonts w:asciiTheme="minorHAnsi" w:hAnsiTheme="minorHAnsi" w:cs="Times New Roman"/>
          <w:b/>
          <w:sz w:val="22"/>
          <w:szCs w:val="22"/>
        </w:rPr>
        <w:t xml:space="preserve"> are often lacking.</w:t>
      </w:r>
      <w:r w:rsidR="00C94FB1" w:rsidRPr="00DA30B9">
        <w:rPr>
          <w:rFonts w:asciiTheme="minorHAnsi" w:hAnsiTheme="minorHAnsi" w:cs="Times New Roman"/>
          <w:b/>
          <w:sz w:val="22"/>
          <w:szCs w:val="22"/>
        </w:rPr>
        <w:t xml:space="preserve">  </w:t>
      </w:r>
      <w:r w:rsidR="00C94FB1" w:rsidRPr="00DA30B9">
        <w:rPr>
          <w:rFonts w:asciiTheme="minorHAnsi" w:hAnsiTheme="minorHAnsi" w:cs="Times New Roman"/>
          <w:sz w:val="22"/>
          <w:szCs w:val="22"/>
        </w:rPr>
        <w:t>Im</w:t>
      </w:r>
      <w:r w:rsidR="00C94FB1" w:rsidRPr="00EF7DA8">
        <w:rPr>
          <w:rFonts w:asciiTheme="minorHAnsi" w:hAnsiTheme="minorHAnsi" w:cs="Times New Roman"/>
          <w:sz w:val="22"/>
          <w:szCs w:val="22"/>
        </w:rPr>
        <w:t xml:space="preserve">proved prediction can make forest management decisions more proactive than reactive. </w:t>
      </w:r>
    </w:p>
    <w:p w:rsidR="00876B4D" w:rsidRPr="003815E3" w:rsidRDefault="00876B4D" w:rsidP="00876B4D">
      <w:pPr>
        <w:rPr>
          <w:rFonts w:asciiTheme="minorHAnsi" w:hAnsiTheme="minorHAnsi" w:cs="Times New Roman"/>
          <w:sz w:val="22"/>
          <w:szCs w:val="22"/>
        </w:rPr>
      </w:pPr>
    </w:p>
    <w:p w:rsidR="00EF7DA8" w:rsidRPr="003815E3" w:rsidRDefault="00EF7DA8" w:rsidP="00876B4D">
      <w:pPr>
        <w:rPr>
          <w:rFonts w:asciiTheme="minorHAnsi" w:hAnsiTheme="minorHAnsi" w:cs="Times New Roman"/>
          <w:sz w:val="22"/>
          <w:szCs w:val="22"/>
        </w:rPr>
      </w:pPr>
    </w:p>
    <w:p w:rsidR="00876B4D" w:rsidRPr="003815E3" w:rsidRDefault="00862889" w:rsidP="00876B4D">
      <w:pPr>
        <w:rPr>
          <w:rFonts w:asciiTheme="minorHAnsi" w:hAnsiTheme="minorHAnsi" w:cs="Times New Roman"/>
          <w:b/>
          <w:sz w:val="22"/>
          <w:szCs w:val="22"/>
        </w:rPr>
      </w:pPr>
      <w:r w:rsidRPr="00DA30B9">
        <w:rPr>
          <w:rFonts w:asciiTheme="minorHAnsi" w:hAnsiTheme="minorHAnsi" w:cs="Times New Roman"/>
          <w:b/>
          <w:sz w:val="22"/>
          <w:szCs w:val="22"/>
          <w:u w:val="single"/>
        </w:rPr>
        <w:t>PROBLEM AREA</w:t>
      </w:r>
      <w:r w:rsidRPr="00206F9D">
        <w:rPr>
          <w:rFonts w:asciiTheme="minorHAnsi" w:hAnsiTheme="minorHAnsi" w:cs="Times New Roman"/>
          <w:b/>
          <w:sz w:val="22"/>
          <w:szCs w:val="22"/>
          <w:u w:val="single"/>
        </w:rPr>
        <w:t xml:space="preserve"> </w:t>
      </w:r>
      <w:r w:rsidR="00876B4D" w:rsidRPr="003815E3">
        <w:rPr>
          <w:rFonts w:asciiTheme="minorHAnsi" w:hAnsiTheme="minorHAnsi" w:cs="Times New Roman"/>
          <w:b/>
          <w:sz w:val="22"/>
          <w:szCs w:val="22"/>
          <w:u w:val="single"/>
        </w:rPr>
        <w:t>3</w:t>
      </w:r>
      <w:r w:rsidR="00876B4D" w:rsidRPr="003815E3">
        <w:rPr>
          <w:rFonts w:asciiTheme="minorHAnsi" w:hAnsiTheme="minorHAnsi" w:cs="Times New Roman"/>
          <w:b/>
          <w:sz w:val="22"/>
          <w:szCs w:val="22"/>
        </w:rPr>
        <w:t>:</w:t>
      </w:r>
      <w:r w:rsidR="0084476A" w:rsidRPr="003815E3">
        <w:rPr>
          <w:rFonts w:asciiTheme="minorHAnsi" w:hAnsiTheme="minorHAnsi" w:cs="Times New Roman"/>
          <w:b/>
          <w:sz w:val="22"/>
          <w:szCs w:val="22"/>
        </w:rPr>
        <w:t xml:space="preserve"> A</w:t>
      </w:r>
      <w:r w:rsidR="00876B4D" w:rsidRPr="003815E3">
        <w:rPr>
          <w:rFonts w:asciiTheme="minorHAnsi" w:hAnsiTheme="minorHAnsi" w:cs="Times New Roman"/>
          <w:b/>
          <w:sz w:val="22"/>
          <w:szCs w:val="22"/>
        </w:rPr>
        <w:t xml:space="preserve">ctive </w:t>
      </w:r>
      <w:r w:rsidR="0084476A" w:rsidRPr="003815E3">
        <w:rPr>
          <w:rFonts w:asciiTheme="minorHAnsi" w:hAnsiTheme="minorHAnsi" w:cs="Times New Roman"/>
          <w:b/>
          <w:sz w:val="22"/>
          <w:szCs w:val="22"/>
        </w:rPr>
        <w:t>i</w:t>
      </w:r>
      <w:r w:rsidR="00876B4D" w:rsidRPr="003815E3">
        <w:rPr>
          <w:rFonts w:asciiTheme="minorHAnsi" w:hAnsiTheme="minorHAnsi" w:cs="Times New Roman"/>
          <w:b/>
          <w:sz w:val="22"/>
          <w:szCs w:val="22"/>
        </w:rPr>
        <w:t xml:space="preserve">nformation </w:t>
      </w:r>
      <w:r w:rsidR="0084476A" w:rsidRPr="003815E3">
        <w:rPr>
          <w:rFonts w:asciiTheme="minorHAnsi" w:hAnsiTheme="minorHAnsi" w:cs="Times New Roman"/>
          <w:b/>
          <w:sz w:val="22"/>
          <w:szCs w:val="22"/>
        </w:rPr>
        <w:t>e</w:t>
      </w:r>
      <w:r w:rsidR="00876B4D" w:rsidRPr="003815E3">
        <w:rPr>
          <w:rFonts w:asciiTheme="minorHAnsi" w:hAnsiTheme="minorHAnsi" w:cs="Times New Roman"/>
          <w:b/>
          <w:sz w:val="22"/>
          <w:szCs w:val="22"/>
        </w:rPr>
        <w:t>xchange</w:t>
      </w:r>
      <w:r w:rsidR="0084476A" w:rsidRPr="003815E3">
        <w:rPr>
          <w:rFonts w:asciiTheme="minorHAnsi" w:hAnsiTheme="minorHAnsi" w:cs="Times New Roman"/>
          <w:b/>
          <w:sz w:val="22"/>
          <w:szCs w:val="22"/>
        </w:rPr>
        <w:t xml:space="preserve"> </w:t>
      </w:r>
      <w:r w:rsidR="00A2014A">
        <w:rPr>
          <w:rFonts w:asciiTheme="minorHAnsi" w:hAnsiTheme="minorHAnsi" w:cs="Times New Roman"/>
          <w:b/>
          <w:sz w:val="22"/>
          <w:szCs w:val="22"/>
        </w:rPr>
        <w:t xml:space="preserve">is essential to ensuring that science is used in management, and equally important in fostering </w:t>
      </w:r>
      <w:r w:rsidR="00D01735">
        <w:rPr>
          <w:rFonts w:asciiTheme="minorHAnsi" w:hAnsiTheme="minorHAnsi" w:cs="Times New Roman"/>
          <w:b/>
          <w:sz w:val="22"/>
          <w:szCs w:val="22"/>
        </w:rPr>
        <w:t xml:space="preserve">relevant and useful </w:t>
      </w:r>
      <w:r w:rsidR="0084476A" w:rsidRPr="003815E3">
        <w:rPr>
          <w:rFonts w:asciiTheme="minorHAnsi" w:hAnsiTheme="minorHAnsi" w:cs="Times New Roman"/>
          <w:b/>
          <w:sz w:val="22"/>
          <w:szCs w:val="22"/>
        </w:rPr>
        <w:t>science</w:t>
      </w:r>
      <w:r w:rsidR="000C0F3A" w:rsidRPr="003815E3">
        <w:rPr>
          <w:rFonts w:asciiTheme="minorHAnsi" w:hAnsiTheme="minorHAnsi" w:cs="Times New Roman"/>
          <w:b/>
          <w:sz w:val="22"/>
          <w:szCs w:val="22"/>
        </w:rPr>
        <w:t>.</w:t>
      </w:r>
    </w:p>
    <w:p w:rsidR="00A2014A" w:rsidRDefault="00A2014A" w:rsidP="004C4259">
      <w:pPr>
        <w:rPr>
          <w:rFonts w:asciiTheme="minorHAnsi" w:hAnsiTheme="minorHAnsi" w:cs="Times New Roman"/>
          <w:sz w:val="22"/>
          <w:szCs w:val="22"/>
        </w:rPr>
      </w:pPr>
    </w:p>
    <w:p w:rsidR="004C4259" w:rsidRPr="003815E3" w:rsidRDefault="004C4259" w:rsidP="004C4259">
      <w:pPr>
        <w:rPr>
          <w:rFonts w:asciiTheme="minorHAnsi" w:hAnsiTheme="minorHAnsi" w:cs="Times New Roman"/>
          <w:sz w:val="22"/>
          <w:szCs w:val="22"/>
        </w:rPr>
      </w:pPr>
      <w:r w:rsidRPr="003815E3">
        <w:rPr>
          <w:rFonts w:asciiTheme="minorHAnsi" w:hAnsiTheme="minorHAnsi" w:cs="Times New Roman"/>
          <w:sz w:val="22"/>
          <w:szCs w:val="22"/>
        </w:rPr>
        <w:t xml:space="preserve">As the amount and availability of scientific information skyrockets, </w:t>
      </w:r>
      <w:r w:rsidRPr="000750A1">
        <w:rPr>
          <w:rFonts w:asciiTheme="minorHAnsi" w:hAnsiTheme="minorHAnsi" w:cs="Times New Roman"/>
          <w:sz w:val="22"/>
          <w:szCs w:val="22"/>
        </w:rPr>
        <w:t xml:space="preserve">new challenges and opportunities </w:t>
      </w:r>
      <w:r>
        <w:rPr>
          <w:rFonts w:asciiTheme="minorHAnsi" w:hAnsiTheme="minorHAnsi" w:cs="Times New Roman"/>
          <w:sz w:val="22"/>
          <w:szCs w:val="22"/>
        </w:rPr>
        <w:t xml:space="preserve">arise for understanding forest </w:t>
      </w:r>
      <w:r w:rsidRPr="000750A1">
        <w:rPr>
          <w:rFonts w:asciiTheme="minorHAnsi" w:hAnsiTheme="minorHAnsi" w:cs="Times New Roman"/>
          <w:sz w:val="22"/>
          <w:szCs w:val="22"/>
        </w:rPr>
        <w:t xml:space="preserve">threats and landscape change. </w:t>
      </w:r>
      <w:r>
        <w:rPr>
          <w:rFonts w:asciiTheme="minorHAnsi" w:hAnsiTheme="minorHAnsi" w:cs="Times New Roman"/>
          <w:sz w:val="22"/>
          <w:szCs w:val="22"/>
        </w:rPr>
        <w:t>T</w:t>
      </w:r>
      <w:r w:rsidRPr="003815E3">
        <w:rPr>
          <w:rFonts w:asciiTheme="minorHAnsi" w:hAnsiTheme="minorHAnsi" w:cs="Times New Roman"/>
          <w:sz w:val="22"/>
          <w:szCs w:val="22"/>
        </w:rPr>
        <w:t>he Center recognizes the need to share information, tools, and resources that partner</w:t>
      </w:r>
      <w:r>
        <w:rPr>
          <w:rFonts w:asciiTheme="minorHAnsi" w:hAnsiTheme="minorHAnsi" w:cs="Times New Roman"/>
          <w:sz w:val="22"/>
          <w:szCs w:val="22"/>
        </w:rPr>
        <w:t xml:space="preserve">s, </w:t>
      </w:r>
      <w:r w:rsidRPr="003815E3">
        <w:rPr>
          <w:rFonts w:asciiTheme="minorHAnsi" w:hAnsiTheme="minorHAnsi" w:cs="Times New Roman"/>
          <w:sz w:val="22"/>
          <w:szCs w:val="22"/>
        </w:rPr>
        <w:t xml:space="preserve">customers, </w:t>
      </w:r>
      <w:r>
        <w:rPr>
          <w:rFonts w:asciiTheme="minorHAnsi" w:hAnsiTheme="minorHAnsi" w:cs="Times New Roman"/>
          <w:sz w:val="22"/>
          <w:szCs w:val="22"/>
        </w:rPr>
        <w:t xml:space="preserve">and other users </w:t>
      </w:r>
      <w:r w:rsidRPr="003815E3">
        <w:rPr>
          <w:rFonts w:asciiTheme="minorHAnsi" w:hAnsiTheme="minorHAnsi" w:cs="Times New Roman"/>
          <w:sz w:val="22"/>
          <w:szCs w:val="22"/>
        </w:rPr>
        <w:t>can readily use and apply</w:t>
      </w:r>
      <w:r w:rsidRPr="001B0D88">
        <w:t xml:space="preserve"> </w:t>
      </w:r>
      <w:r w:rsidRPr="001B0D88">
        <w:rPr>
          <w:rFonts w:asciiTheme="minorHAnsi" w:hAnsiTheme="minorHAnsi" w:cs="Times New Roman"/>
          <w:sz w:val="22"/>
          <w:szCs w:val="22"/>
        </w:rPr>
        <w:t xml:space="preserve">to </w:t>
      </w:r>
      <w:r>
        <w:rPr>
          <w:rFonts w:asciiTheme="minorHAnsi" w:hAnsiTheme="minorHAnsi" w:cs="Times New Roman"/>
          <w:sz w:val="22"/>
          <w:szCs w:val="22"/>
        </w:rPr>
        <w:t>sustain natural resources, especially in the face of new, evolving, and interacting threats to forests.</w:t>
      </w:r>
      <w:r w:rsidRPr="003815E3">
        <w:rPr>
          <w:rFonts w:asciiTheme="minorHAnsi" w:hAnsiTheme="minorHAnsi" w:cs="Times New Roman"/>
          <w:sz w:val="22"/>
          <w:szCs w:val="22"/>
        </w:rPr>
        <w:t xml:space="preserve"> </w:t>
      </w:r>
    </w:p>
    <w:p w:rsidR="004C4259" w:rsidRPr="003815E3" w:rsidRDefault="004C4259" w:rsidP="004C4259">
      <w:pPr>
        <w:rPr>
          <w:rFonts w:asciiTheme="minorHAnsi" w:hAnsiTheme="minorHAnsi" w:cs="Times New Roman"/>
          <w:sz w:val="22"/>
          <w:szCs w:val="22"/>
        </w:rPr>
      </w:pPr>
      <w:r w:rsidRPr="003815E3">
        <w:rPr>
          <w:rFonts w:asciiTheme="minorHAnsi" w:hAnsiTheme="minorHAnsi" w:cs="Times New Roman"/>
          <w:sz w:val="22"/>
          <w:szCs w:val="22"/>
        </w:rPr>
        <w:t>Responding to emerging forest threats and sustaining natural resources across a</w:t>
      </w:r>
      <w:r>
        <w:rPr>
          <w:rFonts w:asciiTheme="minorHAnsi" w:hAnsiTheme="minorHAnsi" w:cs="Times New Roman"/>
          <w:sz w:val="22"/>
          <w:szCs w:val="22"/>
        </w:rPr>
        <w:t xml:space="preserve"> changing landscape require</w:t>
      </w:r>
      <w:r w:rsidRPr="003815E3">
        <w:rPr>
          <w:rFonts w:asciiTheme="minorHAnsi" w:hAnsiTheme="minorHAnsi" w:cs="Times New Roman"/>
          <w:sz w:val="22"/>
          <w:szCs w:val="22"/>
        </w:rPr>
        <w:t xml:space="preserve"> active information exchange between and among </w:t>
      </w:r>
      <w:r>
        <w:rPr>
          <w:rFonts w:asciiTheme="minorHAnsi" w:hAnsiTheme="minorHAnsi" w:cs="Times New Roman"/>
          <w:sz w:val="22"/>
          <w:szCs w:val="22"/>
        </w:rPr>
        <w:t xml:space="preserve">customers, including </w:t>
      </w:r>
      <w:r w:rsidRPr="003815E3">
        <w:rPr>
          <w:rFonts w:asciiTheme="minorHAnsi" w:hAnsiTheme="minorHAnsi" w:cs="Times New Roman"/>
          <w:sz w:val="22"/>
          <w:szCs w:val="22"/>
        </w:rPr>
        <w:t xml:space="preserve">resource managers and planners, policy-and decision-makers, management and extension specialists, researchers, and stakeholders. This critically important exchange of information is complicated by complex networks of individuals with widely varying roles, responsibilities, interests, and understanding of natural resource values and threats to sustainability. The Center is uniquely positioned to interconnect these networks, to create advanced tools and products that streamline information exchange, and to establish methods to develop tools and products that meet </w:t>
      </w:r>
      <w:r>
        <w:rPr>
          <w:rFonts w:asciiTheme="minorHAnsi" w:hAnsiTheme="minorHAnsi" w:cs="Times New Roman"/>
          <w:sz w:val="22"/>
          <w:szCs w:val="22"/>
        </w:rPr>
        <w:t xml:space="preserve">diverse, </w:t>
      </w:r>
      <w:r w:rsidRPr="003815E3">
        <w:rPr>
          <w:rFonts w:asciiTheme="minorHAnsi" w:hAnsiTheme="minorHAnsi" w:cs="Times New Roman"/>
          <w:sz w:val="22"/>
          <w:szCs w:val="22"/>
        </w:rPr>
        <w:t xml:space="preserve">multi-dimensional </w:t>
      </w:r>
      <w:r>
        <w:rPr>
          <w:rFonts w:asciiTheme="minorHAnsi" w:hAnsiTheme="minorHAnsi" w:cs="Times New Roman"/>
          <w:sz w:val="22"/>
          <w:szCs w:val="22"/>
        </w:rPr>
        <w:t>customer</w:t>
      </w:r>
      <w:r w:rsidRPr="003815E3">
        <w:rPr>
          <w:rFonts w:asciiTheme="minorHAnsi" w:hAnsiTheme="minorHAnsi" w:cs="Times New Roman"/>
          <w:sz w:val="22"/>
          <w:szCs w:val="22"/>
        </w:rPr>
        <w:t xml:space="preserve"> needs. </w:t>
      </w:r>
    </w:p>
    <w:p w:rsidR="004C4259" w:rsidRPr="003815E3" w:rsidRDefault="004C4259" w:rsidP="004C4259">
      <w:pPr>
        <w:rPr>
          <w:rFonts w:asciiTheme="minorHAnsi" w:hAnsiTheme="minorHAnsi" w:cs="Times New Roman"/>
          <w:sz w:val="22"/>
          <w:szCs w:val="22"/>
        </w:rPr>
      </w:pPr>
    </w:p>
    <w:p w:rsidR="004C4259" w:rsidRDefault="004C4259" w:rsidP="004C4259">
      <w:pPr>
        <w:rPr>
          <w:rFonts w:asciiTheme="minorHAnsi" w:hAnsiTheme="minorHAnsi" w:cs="Times New Roman"/>
          <w:sz w:val="22"/>
          <w:szCs w:val="22"/>
        </w:rPr>
      </w:pPr>
      <w:r w:rsidRPr="003815E3">
        <w:rPr>
          <w:rFonts w:asciiTheme="minorHAnsi" w:hAnsiTheme="minorHAnsi" w:cs="Times New Roman"/>
          <w:sz w:val="22"/>
          <w:szCs w:val="22"/>
        </w:rPr>
        <w:t>Fundamental to successful information exchange is</w:t>
      </w:r>
      <w:r w:rsidR="00A2014A">
        <w:rPr>
          <w:rFonts w:asciiTheme="minorHAnsi" w:hAnsiTheme="minorHAnsi" w:cs="Times New Roman"/>
          <w:sz w:val="22"/>
          <w:szCs w:val="22"/>
        </w:rPr>
        <w:t xml:space="preserve"> identifying the </w:t>
      </w:r>
      <w:r w:rsidRPr="003815E3">
        <w:rPr>
          <w:rFonts w:asciiTheme="minorHAnsi" w:hAnsiTheme="minorHAnsi" w:cs="Times New Roman"/>
          <w:sz w:val="22"/>
          <w:szCs w:val="22"/>
        </w:rPr>
        <w:t xml:space="preserve">scientific information </w:t>
      </w:r>
      <w:r w:rsidR="00A2014A">
        <w:rPr>
          <w:rFonts w:asciiTheme="minorHAnsi" w:hAnsiTheme="minorHAnsi" w:cs="Times New Roman"/>
          <w:sz w:val="22"/>
          <w:szCs w:val="22"/>
        </w:rPr>
        <w:t xml:space="preserve">most relevant to </w:t>
      </w:r>
      <w:r w:rsidRPr="003815E3">
        <w:rPr>
          <w:rFonts w:asciiTheme="minorHAnsi" w:hAnsiTheme="minorHAnsi" w:cs="Times New Roman"/>
          <w:sz w:val="22"/>
          <w:szCs w:val="22"/>
        </w:rPr>
        <w:t>policy- and decision-makers</w:t>
      </w:r>
      <w:r w:rsidRPr="003815E3">
        <w:rPr>
          <w:rStyle w:val="CommentReference"/>
          <w:rFonts w:asciiTheme="minorHAnsi" w:hAnsiTheme="minorHAnsi" w:cs="Times New Roman"/>
          <w:sz w:val="22"/>
          <w:szCs w:val="22"/>
        </w:rPr>
        <w:t xml:space="preserve">, </w:t>
      </w:r>
      <w:r w:rsidR="00A2014A">
        <w:rPr>
          <w:rStyle w:val="CommentReference"/>
          <w:rFonts w:asciiTheme="minorHAnsi" w:hAnsiTheme="minorHAnsi" w:cs="Times New Roman"/>
          <w:sz w:val="22"/>
          <w:szCs w:val="22"/>
        </w:rPr>
        <w:t>understanding</w:t>
      </w:r>
      <w:r w:rsidR="00A2014A">
        <w:rPr>
          <w:rFonts w:asciiTheme="minorHAnsi" w:hAnsiTheme="minorHAnsi" w:cs="Times New Roman"/>
          <w:sz w:val="22"/>
          <w:szCs w:val="22"/>
        </w:rPr>
        <w:t xml:space="preserve"> the role of </w:t>
      </w:r>
      <w:r w:rsidRPr="003815E3">
        <w:rPr>
          <w:rFonts w:asciiTheme="minorHAnsi" w:hAnsiTheme="minorHAnsi" w:cs="Times New Roman"/>
          <w:sz w:val="22"/>
          <w:szCs w:val="22"/>
        </w:rPr>
        <w:t xml:space="preserve">management and extension specialists </w:t>
      </w:r>
      <w:r w:rsidR="00A2014A">
        <w:rPr>
          <w:rFonts w:asciiTheme="minorHAnsi" w:hAnsiTheme="minorHAnsi" w:cs="Times New Roman"/>
          <w:sz w:val="22"/>
          <w:szCs w:val="22"/>
        </w:rPr>
        <w:t xml:space="preserve">to </w:t>
      </w:r>
      <w:r w:rsidRPr="003815E3">
        <w:rPr>
          <w:rFonts w:asciiTheme="minorHAnsi" w:hAnsiTheme="minorHAnsi" w:cs="Times New Roman"/>
          <w:sz w:val="22"/>
          <w:szCs w:val="22"/>
        </w:rPr>
        <w:t>facilitate this critical information exchange, and</w:t>
      </w:r>
      <w:r w:rsidR="00A2014A">
        <w:rPr>
          <w:rFonts w:asciiTheme="minorHAnsi" w:hAnsiTheme="minorHAnsi" w:cs="Times New Roman"/>
          <w:sz w:val="22"/>
          <w:szCs w:val="22"/>
        </w:rPr>
        <w:t xml:space="preserve"> recognizing </w:t>
      </w:r>
      <w:r w:rsidRPr="003815E3">
        <w:rPr>
          <w:rFonts w:asciiTheme="minorHAnsi" w:hAnsiTheme="minorHAnsi" w:cs="Times New Roman"/>
          <w:sz w:val="22"/>
          <w:szCs w:val="22"/>
        </w:rPr>
        <w:t xml:space="preserve">society values </w:t>
      </w:r>
      <w:r w:rsidR="00A2014A">
        <w:rPr>
          <w:rFonts w:asciiTheme="minorHAnsi" w:hAnsiTheme="minorHAnsi" w:cs="Times New Roman"/>
          <w:sz w:val="22"/>
          <w:szCs w:val="22"/>
        </w:rPr>
        <w:t xml:space="preserve">linked to </w:t>
      </w:r>
      <w:r w:rsidRPr="003815E3">
        <w:rPr>
          <w:rFonts w:asciiTheme="minorHAnsi" w:hAnsiTheme="minorHAnsi" w:cs="Times New Roman"/>
          <w:sz w:val="22"/>
          <w:szCs w:val="22"/>
        </w:rPr>
        <w:t>natural resources. The Center works with customers to understand their priorities and needs, and to ensure that tools and products are designed and implemented in useful and meaningful ways. This understanding is gained through both direct and indirect methods</w:t>
      </w:r>
      <w:r w:rsidR="00A2014A">
        <w:rPr>
          <w:rFonts w:asciiTheme="minorHAnsi" w:hAnsiTheme="minorHAnsi" w:cs="Times New Roman"/>
          <w:sz w:val="22"/>
          <w:szCs w:val="22"/>
        </w:rPr>
        <w:t xml:space="preserve">—directly </w:t>
      </w:r>
      <w:r w:rsidRPr="003815E3">
        <w:rPr>
          <w:rFonts w:asciiTheme="minorHAnsi" w:hAnsiTheme="minorHAnsi" w:cs="Times New Roman"/>
          <w:sz w:val="22"/>
          <w:szCs w:val="22"/>
        </w:rPr>
        <w:t xml:space="preserve">through consultations with representative </w:t>
      </w:r>
      <w:r w:rsidRPr="003815E3">
        <w:rPr>
          <w:rFonts w:asciiTheme="minorHAnsi" w:hAnsiTheme="minorHAnsi" w:cs="Times New Roman"/>
          <w:sz w:val="22"/>
          <w:szCs w:val="22"/>
        </w:rPr>
        <w:lastRenderedPageBreak/>
        <w:t xml:space="preserve">customers, and indirectly through review of existing customer products. Both methods inform scalable solutions that include not only relevant information, but also mechanisms, techniques, and capacities to deploy successful products that meet customer priorities and needs. </w:t>
      </w:r>
    </w:p>
    <w:p w:rsidR="00876B4D" w:rsidRPr="003815E3" w:rsidRDefault="00876B4D" w:rsidP="00876B4D">
      <w:pPr>
        <w:rPr>
          <w:rFonts w:asciiTheme="minorHAnsi" w:hAnsiTheme="minorHAnsi" w:cs="Times New Roman"/>
          <w:sz w:val="22"/>
          <w:szCs w:val="22"/>
        </w:rPr>
      </w:pPr>
    </w:p>
    <w:p w:rsidR="00876B4D" w:rsidRPr="003815E3" w:rsidRDefault="00876B4D" w:rsidP="00876B4D">
      <w:pPr>
        <w:rPr>
          <w:rFonts w:asciiTheme="minorHAnsi" w:hAnsiTheme="minorHAnsi" w:cs="Times New Roman"/>
          <w:sz w:val="22"/>
          <w:szCs w:val="22"/>
        </w:rPr>
      </w:pPr>
      <w:r w:rsidRPr="003815E3">
        <w:rPr>
          <w:rFonts w:asciiTheme="minorHAnsi" w:hAnsiTheme="minorHAnsi" w:cs="Times New Roman"/>
          <w:b/>
          <w:sz w:val="22"/>
          <w:szCs w:val="22"/>
          <w:u w:val="single"/>
        </w:rPr>
        <w:t>Problem 3a</w:t>
      </w:r>
      <w:r w:rsidRPr="003815E3">
        <w:rPr>
          <w:rFonts w:asciiTheme="minorHAnsi" w:hAnsiTheme="minorHAnsi" w:cs="Times New Roman"/>
          <w:b/>
          <w:sz w:val="22"/>
          <w:szCs w:val="22"/>
        </w:rPr>
        <w:t>. Opportunities to create and strengthen effective</w:t>
      </w:r>
      <w:r w:rsidR="00A2014A">
        <w:rPr>
          <w:rFonts w:asciiTheme="minorHAnsi" w:hAnsiTheme="minorHAnsi" w:cs="Times New Roman"/>
          <w:b/>
          <w:sz w:val="22"/>
          <w:szCs w:val="22"/>
        </w:rPr>
        <w:t xml:space="preserve"> and</w:t>
      </w:r>
      <w:r w:rsidRPr="003815E3">
        <w:rPr>
          <w:rFonts w:asciiTheme="minorHAnsi" w:hAnsiTheme="minorHAnsi" w:cs="Times New Roman"/>
          <w:b/>
          <w:sz w:val="22"/>
          <w:szCs w:val="22"/>
        </w:rPr>
        <w:t xml:space="preserve"> efficient information exchange are enhanced by understanding and gauging stakeholder needs</w:t>
      </w:r>
      <w:r w:rsidR="00A812E5" w:rsidRPr="003815E3">
        <w:rPr>
          <w:rFonts w:asciiTheme="minorHAnsi" w:hAnsiTheme="minorHAnsi" w:cs="Times New Roman"/>
          <w:b/>
          <w:sz w:val="22"/>
          <w:szCs w:val="22"/>
        </w:rPr>
        <w:t>, and</w:t>
      </w:r>
      <w:r w:rsidR="00A2014A">
        <w:rPr>
          <w:rFonts w:asciiTheme="minorHAnsi" w:hAnsiTheme="minorHAnsi" w:cs="Times New Roman"/>
          <w:b/>
          <w:sz w:val="22"/>
          <w:szCs w:val="22"/>
        </w:rPr>
        <w:t xml:space="preserve"> </w:t>
      </w:r>
      <w:r w:rsidR="00A812E5" w:rsidRPr="003815E3">
        <w:rPr>
          <w:rFonts w:asciiTheme="minorHAnsi" w:hAnsiTheme="minorHAnsi" w:cs="Times New Roman"/>
          <w:b/>
          <w:sz w:val="22"/>
          <w:szCs w:val="22"/>
        </w:rPr>
        <w:t>by</w:t>
      </w:r>
      <w:r w:rsidR="00A2014A">
        <w:rPr>
          <w:rFonts w:asciiTheme="minorHAnsi" w:hAnsiTheme="minorHAnsi" w:cs="Times New Roman"/>
          <w:b/>
          <w:sz w:val="22"/>
          <w:szCs w:val="22"/>
        </w:rPr>
        <w:t xml:space="preserve"> using </w:t>
      </w:r>
      <w:r w:rsidRPr="003815E3">
        <w:rPr>
          <w:rFonts w:asciiTheme="minorHAnsi" w:hAnsiTheme="minorHAnsi" w:cs="Times New Roman"/>
          <w:b/>
          <w:sz w:val="22"/>
          <w:szCs w:val="22"/>
        </w:rPr>
        <w:t>best</w:t>
      </w:r>
      <w:r w:rsidR="008C3705" w:rsidRPr="003815E3">
        <w:rPr>
          <w:rFonts w:asciiTheme="minorHAnsi" w:hAnsiTheme="minorHAnsi" w:cs="Times New Roman"/>
          <w:b/>
          <w:sz w:val="22"/>
          <w:szCs w:val="22"/>
        </w:rPr>
        <w:t xml:space="preserve"> </w:t>
      </w:r>
      <w:r w:rsidRPr="003815E3">
        <w:rPr>
          <w:rFonts w:asciiTheme="minorHAnsi" w:hAnsiTheme="minorHAnsi" w:cs="Times New Roman"/>
          <w:b/>
          <w:sz w:val="22"/>
          <w:szCs w:val="22"/>
        </w:rPr>
        <w:t>practices for outreach, extension, and communication.</w:t>
      </w:r>
      <w:r w:rsidR="00F159BB">
        <w:rPr>
          <w:rFonts w:asciiTheme="minorHAnsi" w:hAnsiTheme="minorHAnsi" w:cs="Times New Roman"/>
          <w:sz w:val="22"/>
          <w:szCs w:val="22"/>
        </w:rPr>
        <w:t xml:space="preserve"> The Center strives </w:t>
      </w:r>
      <w:r w:rsidR="00E45E4D">
        <w:rPr>
          <w:rFonts w:asciiTheme="minorHAnsi" w:hAnsiTheme="minorHAnsi" w:cs="Times New Roman"/>
          <w:sz w:val="22"/>
          <w:szCs w:val="22"/>
        </w:rPr>
        <w:t>to increase effectiveness when developing and exchanging knowledge, and basic foundational research</w:t>
      </w:r>
      <w:r w:rsidR="00F159BB">
        <w:rPr>
          <w:rFonts w:asciiTheme="minorHAnsi" w:hAnsiTheme="minorHAnsi" w:cs="Times New Roman"/>
          <w:sz w:val="22"/>
          <w:szCs w:val="22"/>
        </w:rPr>
        <w:t xml:space="preserve"> helps to </w:t>
      </w:r>
      <w:r w:rsidR="00E45E4D">
        <w:rPr>
          <w:rFonts w:asciiTheme="minorHAnsi" w:hAnsiTheme="minorHAnsi" w:cs="Times New Roman"/>
          <w:sz w:val="22"/>
          <w:szCs w:val="22"/>
        </w:rPr>
        <w:t>enhance perspective and understanding of customer needs and desires.</w:t>
      </w:r>
    </w:p>
    <w:p w:rsidR="00876B4D" w:rsidRPr="003815E3" w:rsidRDefault="00876B4D" w:rsidP="00876B4D">
      <w:pPr>
        <w:rPr>
          <w:rFonts w:asciiTheme="minorHAnsi" w:hAnsiTheme="minorHAnsi" w:cs="Times New Roman"/>
          <w:b/>
          <w:sz w:val="22"/>
          <w:szCs w:val="22"/>
        </w:rPr>
      </w:pPr>
    </w:p>
    <w:p w:rsidR="00876B4D" w:rsidRPr="003815E3" w:rsidRDefault="00876B4D" w:rsidP="00876B4D">
      <w:pPr>
        <w:rPr>
          <w:rFonts w:asciiTheme="minorHAnsi" w:hAnsiTheme="minorHAnsi" w:cs="Times New Roman"/>
          <w:sz w:val="22"/>
          <w:szCs w:val="22"/>
        </w:rPr>
      </w:pPr>
      <w:r w:rsidRPr="003815E3">
        <w:rPr>
          <w:rFonts w:asciiTheme="minorHAnsi" w:hAnsiTheme="minorHAnsi" w:cs="Times New Roman"/>
          <w:b/>
          <w:sz w:val="22"/>
          <w:szCs w:val="22"/>
          <w:u w:val="single"/>
        </w:rPr>
        <w:t>Problem 3b</w:t>
      </w:r>
      <w:r w:rsidRPr="003815E3">
        <w:rPr>
          <w:rFonts w:asciiTheme="minorHAnsi" w:hAnsiTheme="minorHAnsi" w:cs="Times New Roman"/>
          <w:b/>
          <w:sz w:val="22"/>
          <w:szCs w:val="22"/>
        </w:rPr>
        <w:t xml:space="preserve">. </w:t>
      </w:r>
      <w:r w:rsidR="00A812E5" w:rsidRPr="003815E3">
        <w:rPr>
          <w:rFonts w:asciiTheme="minorHAnsi" w:hAnsiTheme="minorHAnsi" w:cs="Times New Roman"/>
          <w:b/>
          <w:sz w:val="22"/>
          <w:szCs w:val="22"/>
        </w:rPr>
        <w:t xml:space="preserve"> </w:t>
      </w:r>
      <w:r w:rsidR="00C91966" w:rsidRPr="003815E3">
        <w:rPr>
          <w:rFonts w:asciiTheme="minorHAnsi" w:hAnsiTheme="minorHAnsi" w:cs="Times New Roman"/>
          <w:b/>
          <w:sz w:val="22"/>
          <w:szCs w:val="22"/>
        </w:rPr>
        <w:t>C</w:t>
      </w:r>
      <w:r w:rsidR="00A812E5" w:rsidRPr="003815E3">
        <w:rPr>
          <w:rFonts w:asciiTheme="minorHAnsi" w:hAnsiTheme="minorHAnsi" w:cs="Times New Roman"/>
          <w:b/>
          <w:sz w:val="22"/>
          <w:szCs w:val="22"/>
        </w:rPr>
        <w:t xml:space="preserve">ollaborative development and transfer of effective analytical tools and </w:t>
      </w:r>
      <w:r w:rsidR="00C91966" w:rsidRPr="003815E3">
        <w:rPr>
          <w:rFonts w:asciiTheme="minorHAnsi" w:hAnsiTheme="minorHAnsi" w:cs="Times New Roman"/>
          <w:b/>
          <w:sz w:val="22"/>
          <w:szCs w:val="22"/>
        </w:rPr>
        <w:t xml:space="preserve">technology </w:t>
      </w:r>
      <w:r w:rsidR="00A812E5" w:rsidRPr="003815E3">
        <w:rPr>
          <w:rFonts w:asciiTheme="minorHAnsi" w:hAnsiTheme="minorHAnsi" w:cs="Times New Roman"/>
          <w:b/>
          <w:sz w:val="22"/>
          <w:szCs w:val="22"/>
        </w:rPr>
        <w:t xml:space="preserve">that support science-based decision-making are necessary to sustain long-term </w:t>
      </w:r>
      <w:r w:rsidR="008C2BFF" w:rsidRPr="003815E3">
        <w:rPr>
          <w:rFonts w:asciiTheme="minorHAnsi" w:hAnsiTheme="minorHAnsi" w:cs="Times New Roman"/>
          <w:b/>
          <w:sz w:val="22"/>
          <w:szCs w:val="22"/>
        </w:rPr>
        <w:t>forest health and productivity</w:t>
      </w:r>
      <w:r w:rsidR="00A812E5" w:rsidRPr="003815E3">
        <w:rPr>
          <w:rFonts w:asciiTheme="minorHAnsi" w:hAnsiTheme="minorHAnsi" w:cs="Times New Roman"/>
          <w:sz w:val="22"/>
          <w:szCs w:val="22"/>
        </w:rPr>
        <w:t>.</w:t>
      </w:r>
      <w:r w:rsidR="00794686" w:rsidRPr="003815E3">
        <w:rPr>
          <w:rFonts w:asciiTheme="minorHAnsi" w:hAnsiTheme="minorHAnsi" w:cs="Times New Roman"/>
          <w:sz w:val="22"/>
          <w:szCs w:val="22"/>
        </w:rPr>
        <w:t xml:space="preserve"> Early and active engagement with end-users maximizes the likelihood that decision-support tools </w:t>
      </w:r>
      <w:r w:rsidR="009E4687" w:rsidRPr="003815E3">
        <w:rPr>
          <w:rFonts w:asciiTheme="minorHAnsi" w:hAnsiTheme="minorHAnsi" w:cs="Times New Roman"/>
          <w:sz w:val="22"/>
          <w:szCs w:val="22"/>
        </w:rPr>
        <w:t xml:space="preserve">and information </w:t>
      </w:r>
      <w:r w:rsidR="00794686" w:rsidRPr="003815E3">
        <w:rPr>
          <w:rFonts w:asciiTheme="minorHAnsi" w:hAnsiTheme="minorHAnsi" w:cs="Times New Roman"/>
          <w:sz w:val="22"/>
          <w:szCs w:val="22"/>
        </w:rPr>
        <w:t>will be adopted and effectively used</w:t>
      </w:r>
      <w:r w:rsidRPr="003815E3">
        <w:rPr>
          <w:rFonts w:asciiTheme="minorHAnsi" w:hAnsiTheme="minorHAnsi" w:cs="Times New Roman"/>
          <w:sz w:val="22"/>
          <w:szCs w:val="22"/>
        </w:rPr>
        <w:t>.</w:t>
      </w:r>
      <w:r w:rsidR="00BA5168" w:rsidRPr="003815E3">
        <w:rPr>
          <w:rFonts w:asciiTheme="minorHAnsi" w:hAnsiTheme="minorHAnsi" w:cs="Times New Roman"/>
          <w:sz w:val="22"/>
          <w:szCs w:val="22"/>
        </w:rPr>
        <w:t xml:space="preserve"> </w:t>
      </w:r>
    </w:p>
    <w:p w:rsidR="00876B4D" w:rsidRPr="003815E3" w:rsidRDefault="00876B4D" w:rsidP="00876B4D">
      <w:pPr>
        <w:rPr>
          <w:rFonts w:asciiTheme="minorHAnsi" w:hAnsiTheme="minorHAnsi" w:cs="Times New Roman"/>
          <w:b/>
          <w:sz w:val="22"/>
          <w:szCs w:val="22"/>
        </w:rPr>
      </w:pPr>
    </w:p>
    <w:p w:rsidR="00794CD0" w:rsidRPr="003815E3" w:rsidRDefault="00876B4D" w:rsidP="00876B4D">
      <w:pPr>
        <w:rPr>
          <w:rFonts w:asciiTheme="minorHAnsi" w:hAnsiTheme="minorHAnsi" w:cs="Times New Roman"/>
          <w:sz w:val="22"/>
          <w:szCs w:val="22"/>
        </w:rPr>
      </w:pPr>
      <w:r w:rsidRPr="003815E3">
        <w:rPr>
          <w:rFonts w:asciiTheme="minorHAnsi" w:hAnsiTheme="minorHAnsi" w:cs="Times New Roman"/>
          <w:b/>
          <w:sz w:val="22"/>
          <w:szCs w:val="22"/>
          <w:u w:val="single"/>
        </w:rPr>
        <w:t>Problem 3c</w:t>
      </w:r>
      <w:r w:rsidRPr="003815E3">
        <w:rPr>
          <w:rFonts w:asciiTheme="minorHAnsi" w:hAnsiTheme="minorHAnsi" w:cs="Times New Roman"/>
          <w:b/>
          <w:sz w:val="22"/>
          <w:szCs w:val="22"/>
        </w:rPr>
        <w:t xml:space="preserve">. </w:t>
      </w:r>
      <w:r w:rsidR="004263C3" w:rsidRPr="003815E3">
        <w:rPr>
          <w:rFonts w:asciiTheme="minorHAnsi" w:hAnsiTheme="minorHAnsi" w:cs="Times New Roman"/>
          <w:b/>
          <w:sz w:val="22"/>
          <w:szCs w:val="22"/>
        </w:rPr>
        <w:t>A wide spectrum of products, tools</w:t>
      </w:r>
      <w:r w:rsidR="008C2BFF" w:rsidRPr="003815E3">
        <w:rPr>
          <w:rFonts w:asciiTheme="minorHAnsi" w:hAnsiTheme="minorHAnsi" w:cs="Times New Roman"/>
          <w:b/>
          <w:sz w:val="22"/>
          <w:szCs w:val="22"/>
        </w:rPr>
        <w:t>,</w:t>
      </w:r>
      <w:r w:rsidR="004263C3" w:rsidRPr="003815E3">
        <w:rPr>
          <w:rFonts w:asciiTheme="minorHAnsi" w:hAnsiTheme="minorHAnsi" w:cs="Times New Roman"/>
          <w:b/>
          <w:sz w:val="22"/>
          <w:szCs w:val="22"/>
        </w:rPr>
        <w:t xml:space="preserve"> and services are needed to engage diverse, multi-faceted audiences</w:t>
      </w:r>
      <w:r w:rsidR="008C2BFF" w:rsidRPr="003815E3">
        <w:rPr>
          <w:rFonts w:asciiTheme="minorHAnsi" w:hAnsiTheme="minorHAnsi" w:cs="Times New Roman"/>
          <w:b/>
          <w:sz w:val="22"/>
          <w:szCs w:val="22"/>
        </w:rPr>
        <w:t xml:space="preserve">; </w:t>
      </w:r>
      <w:r w:rsidR="00794CD0" w:rsidRPr="003815E3">
        <w:rPr>
          <w:rFonts w:asciiTheme="minorHAnsi" w:hAnsiTheme="minorHAnsi" w:cs="Times New Roman"/>
          <w:b/>
          <w:sz w:val="22"/>
          <w:szCs w:val="22"/>
        </w:rPr>
        <w:t xml:space="preserve">to </w:t>
      </w:r>
      <w:r w:rsidR="004263C3" w:rsidRPr="003815E3">
        <w:rPr>
          <w:rFonts w:asciiTheme="minorHAnsi" w:hAnsiTheme="minorHAnsi" w:cs="Times New Roman"/>
          <w:b/>
          <w:sz w:val="22"/>
          <w:szCs w:val="22"/>
        </w:rPr>
        <w:t>increase their understanding of forest threats</w:t>
      </w:r>
      <w:r w:rsidR="008C2BFF" w:rsidRPr="003815E3">
        <w:rPr>
          <w:rFonts w:asciiTheme="minorHAnsi" w:hAnsiTheme="minorHAnsi" w:cs="Times New Roman"/>
          <w:b/>
          <w:sz w:val="22"/>
          <w:szCs w:val="22"/>
        </w:rPr>
        <w:t xml:space="preserve">; </w:t>
      </w:r>
      <w:r w:rsidR="004263C3" w:rsidRPr="003815E3">
        <w:rPr>
          <w:rFonts w:asciiTheme="minorHAnsi" w:hAnsiTheme="minorHAnsi" w:cs="Times New Roman"/>
          <w:b/>
          <w:sz w:val="22"/>
          <w:szCs w:val="22"/>
        </w:rPr>
        <w:t xml:space="preserve">and </w:t>
      </w:r>
      <w:r w:rsidR="00794CD0" w:rsidRPr="003815E3">
        <w:rPr>
          <w:rFonts w:asciiTheme="minorHAnsi" w:hAnsiTheme="minorHAnsi" w:cs="Times New Roman"/>
          <w:b/>
          <w:sz w:val="22"/>
          <w:szCs w:val="22"/>
        </w:rPr>
        <w:t xml:space="preserve">to </w:t>
      </w:r>
      <w:r w:rsidR="004263C3" w:rsidRPr="003815E3">
        <w:rPr>
          <w:rFonts w:asciiTheme="minorHAnsi" w:hAnsiTheme="minorHAnsi" w:cs="Times New Roman"/>
          <w:b/>
          <w:sz w:val="22"/>
          <w:szCs w:val="22"/>
        </w:rPr>
        <w:t>encourage long-term collaboration</w:t>
      </w:r>
      <w:r w:rsidR="004263C3" w:rsidRPr="003815E3">
        <w:rPr>
          <w:rFonts w:asciiTheme="minorHAnsi" w:hAnsiTheme="minorHAnsi" w:cs="Times New Roman"/>
          <w:sz w:val="22"/>
          <w:szCs w:val="22"/>
        </w:rPr>
        <w:t>.</w:t>
      </w:r>
      <w:r w:rsidR="00794CD0" w:rsidRPr="003815E3">
        <w:rPr>
          <w:rFonts w:asciiTheme="minorHAnsi" w:hAnsiTheme="minorHAnsi" w:cs="Times New Roman"/>
          <w:sz w:val="22"/>
          <w:szCs w:val="22"/>
        </w:rPr>
        <w:t xml:space="preserve"> The</w:t>
      </w:r>
      <w:r w:rsidR="00BE3432" w:rsidRPr="003815E3">
        <w:rPr>
          <w:rFonts w:asciiTheme="minorHAnsi" w:hAnsiTheme="minorHAnsi" w:cs="Times New Roman"/>
          <w:sz w:val="22"/>
          <w:szCs w:val="22"/>
        </w:rPr>
        <w:t xml:space="preserve"> desired goal is </w:t>
      </w:r>
      <w:r w:rsidR="00794CD0" w:rsidRPr="003815E3">
        <w:rPr>
          <w:rFonts w:asciiTheme="minorHAnsi" w:hAnsiTheme="minorHAnsi" w:cs="Times New Roman"/>
          <w:sz w:val="22"/>
          <w:szCs w:val="22"/>
        </w:rPr>
        <w:t>an interactive</w:t>
      </w:r>
      <w:r w:rsidR="009E622B" w:rsidRPr="003815E3">
        <w:rPr>
          <w:rFonts w:asciiTheme="minorHAnsi" w:hAnsiTheme="minorHAnsi" w:cs="Times New Roman"/>
          <w:sz w:val="22"/>
          <w:szCs w:val="22"/>
        </w:rPr>
        <w:t>,</w:t>
      </w:r>
      <w:r w:rsidR="00794CD0" w:rsidRPr="003815E3">
        <w:rPr>
          <w:rFonts w:asciiTheme="minorHAnsi" w:hAnsiTheme="minorHAnsi" w:cs="Times New Roman"/>
          <w:sz w:val="22"/>
          <w:szCs w:val="22"/>
        </w:rPr>
        <w:t xml:space="preserve"> bidirectional exchange. </w:t>
      </w:r>
      <w:r w:rsidR="006F70E5" w:rsidRPr="003815E3">
        <w:rPr>
          <w:rFonts w:asciiTheme="minorHAnsi" w:hAnsiTheme="minorHAnsi" w:cs="Times New Roman"/>
          <w:sz w:val="22"/>
          <w:szCs w:val="22"/>
        </w:rPr>
        <w:t>Everyone at the Center has an important role to play in achieving such engagement</w:t>
      </w:r>
      <w:r w:rsidR="000D5D73" w:rsidRPr="003815E3">
        <w:rPr>
          <w:rFonts w:asciiTheme="minorHAnsi" w:hAnsiTheme="minorHAnsi" w:cs="Times New Roman"/>
          <w:sz w:val="22"/>
          <w:szCs w:val="22"/>
        </w:rPr>
        <w:t>, and that role occurs throughout the entire scientific process</w:t>
      </w:r>
      <w:r w:rsidR="006F70E5" w:rsidRPr="003815E3">
        <w:rPr>
          <w:rFonts w:asciiTheme="minorHAnsi" w:hAnsiTheme="minorHAnsi" w:cs="Times New Roman"/>
          <w:sz w:val="22"/>
          <w:szCs w:val="22"/>
        </w:rPr>
        <w:t>.</w:t>
      </w:r>
      <w:r w:rsidR="004B573D" w:rsidRPr="003815E3">
        <w:rPr>
          <w:rFonts w:asciiTheme="minorHAnsi" w:hAnsiTheme="minorHAnsi" w:cs="Times New Roman"/>
          <w:sz w:val="22"/>
          <w:szCs w:val="22"/>
        </w:rPr>
        <w:t xml:space="preserve"> </w:t>
      </w:r>
    </w:p>
    <w:p w:rsidR="00DC26AE" w:rsidRPr="003815E3" w:rsidRDefault="00DC26AE" w:rsidP="004C24BD">
      <w:pPr>
        <w:rPr>
          <w:rFonts w:asciiTheme="minorHAnsi" w:hAnsiTheme="minorHAnsi" w:cs="Times New Roman"/>
          <w:b/>
          <w:bCs/>
          <w:sz w:val="22"/>
          <w:szCs w:val="22"/>
        </w:rPr>
      </w:pPr>
    </w:p>
    <w:p w:rsidR="00DC26AE" w:rsidRPr="003815E3" w:rsidRDefault="00DC26AE" w:rsidP="004C24BD">
      <w:pPr>
        <w:rPr>
          <w:rFonts w:asciiTheme="minorHAnsi" w:hAnsiTheme="minorHAnsi" w:cs="Times New Roman"/>
          <w:b/>
          <w:bCs/>
          <w:sz w:val="22"/>
          <w:szCs w:val="22"/>
        </w:rPr>
      </w:pPr>
    </w:p>
    <w:p w:rsidR="00CD206B" w:rsidRPr="003815E3" w:rsidRDefault="00CD206B" w:rsidP="004C24BD">
      <w:pPr>
        <w:rPr>
          <w:rFonts w:asciiTheme="minorHAnsi" w:hAnsiTheme="minorHAnsi" w:cs="Times New Roman"/>
          <w:b/>
          <w:bCs/>
          <w:sz w:val="22"/>
          <w:szCs w:val="22"/>
        </w:rPr>
      </w:pPr>
      <w:r w:rsidRPr="003815E3">
        <w:rPr>
          <w:rFonts w:asciiTheme="minorHAnsi" w:hAnsiTheme="minorHAnsi" w:cs="Times New Roman"/>
          <w:b/>
          <w:bCs/>
          <w:sz w:val="22"/>
          <w:szCs w:val="22"/>
        </w:rPr>
        <w:t>10</w:t>
      </w:r>
      <w:r w:rsidR="008406FB" w:rsidRPr="003815E3">
        <w:rPr>
          <w:rFonts w:asciiTheme="minorHAnsi" w:hAnsiTheme="minorHAnsi" w:cs="Times New Roman"/>
          <w:b/>
          <w:bCs/>
          <w:sz w:val="22"/>
          <w:szCs w:val="22"/>
        </w:rPr>
        <w:t xml:space="preserve">. </w:t>
      </w:r>
      <w:r w:rsidR="001D6287" w:rsidRPr="003815E3">
        <w:rPr>
          <w:rFonts w:asciiTheme="minorHAnsi" w:hAnsiTheme="minorHAnsi" w:cs="Times New Roman"/>
          <w:b/>
          <w:bCs/>
          <w:sz w:val="22"/>
          <w:szCs w:val="22"/>
        </w:rPr>
        <w:t>APPROACH TO PROBLEM SOLUTION</w:t>
      </w:r>
      <w:r w:rsidR="000B6CAA" w:rsidRPr="003815E3">
        <w:rPr>
          <w:rFonts w:asciiTheme="minorHAnsi" w:hAnsiTheme="minorHAnsi" w:cs="Times New Roman"/>
          <w:b/>
          <w:bCs/>
          <w:sz w:val="22"/>
          <w:szCs w:val="22"/>
        </w:rPr>
        <w:t xml:space="preserve"> </w:t>
      </w:r>
    </w:p>
    <w:p w:rsidR="007D46C2" w:rsidRPr="003815E3" w:rsidRDefault="007D46C2" w:rsidP="004C24BD">
      <w:pPr>
        <w:rPr>
          <w:rFonts w:asciiTheme="minorHAnsi" w:hAnsiTheme="minorHAnsi" w:cs="Times New Roman"/>
          <w:b/>
          <w:bCs/>
          <w:sz w:val="22"/>
          <w:szCs w:val="22"/>
        </w:rPr>
      </w:pPr>
    </w:p>
    <w:p w:rsidR="000C0F3A" w:rsidRPr="00F159BB" w:rsidRDefault="00E30CA9" w:rsidP="000C0F3A">
      <w:pPr>
        <w:rPr>
          <w:rFonts w:asciiTheme="minorHAnsi" w:hAnsiTheme="minorHAnsi" w:cs="Times New Roman"/>
          <w:b/>
          <w:sz w:val="22"/>
          <w:szCs w:val="22"/>
        </w:rPr>
      </w:pPr>
      <w:r w:rsidRPr="00DA30B9">
        <w:rPr>
          <w:rFonts w:asciiTheme="minorHAnsi" w:hAnsiTheme="minorHAnsi" w:cs="Times New Roman"/>
          <w:b/>
          <w:sz w:val="22"/>
          <w:szCs w:val="22"/>
          <w:u w:val="single"/>
        </w:rPr>
        <w:t>PROBLEM AREA</w:t>
      </w:r>
      <w:r w:rsidR="000C0F3A" w:rsidRPr="003815E3">
        <w:rPr>
          <w:rFonts w:asciiTheme="minorHAnsi" w:hAnsiTheme="minorHAnsi" w:cs="Times New Roman"/>
          <w:b/>
          <w:sz w:val="22"/>
          <w:szCs w:val="22"/>
          <w:u w:val="single"/>
        </w:rPr>
        <w:t xml:space="preserve"> 1</w:t>
      </w:r>
      <w:r w:rsidR="000C0F3A" w:rsidRPr="003815E3">
        <w:rPr>
          <w:rFonts w:asciiTheme="minorHAnsi" w:hAnsiTheme="minorHAnsi" w:cs="Times New Roman"/>
          <w:b/>
          <w:sz w:val="22"/>
          <w:szCs w:val="22"/>
        </w:rPr>
        <w:t xml:space="preserve">: </w:t>
      </w:r>
      <w:r w:rsidR="00F159BB">
        <w:rPr>
          <w:rFonts w:asciiTheme="minorHAnsi" w:hAnsiTheme="minorHAnsi" w:cs="Times New Roman"/>
          <w:b/>
          <w:sz w:val="22"/>
          <w:szCs w:val="22"/>
        </w:rPr>
        <w:t xml:space="preserve">Improved methods are needed for efficiently detecting forest threats, identifying meaningful change, and interpreting landscape patterns and processes. </w:t>
      </w:r>
    </w:p>
    <w:p w:rsidR="000C0F3A" w:rsidRPr="003815E3" w:rsidRDefault="000C0F3A" w:rsidP="000C0F3A">
      <w:pPr>
        <w:rPr>
          <w:rFonts w:asciiTheme="minorHAnsi" w:hAnsiTheme="minorHAnsi"/>
          <w:sz w:val="22"/>
          <w:szCs w:val="22"/>
        </w:rPr>
      </w:pPr>
    </w:p>
    <w:p w:rsidR="000C0F3A" w:rsidRPr="003815E3" w:rsidRDefault="00BB3B09" w:rsidP="000C0F3A">
      <w:pPr>
        <w:rPr>
          <w:rFonts w:asciiTheme="minorHAnsi" w:hAnsiTheme="minorHAnsi"/>
          <w:sz w:val="22"/>
          <w:szCs w:val="22"/>
        </w:rPr>
      </w:pPr>
      <w:r w:rsidRPr="00DA30B9">
        <w:rPr>
          <w:rFonts w:asciiTheme="minorHAnsi" w:hAnsiTheme="minorHAnsi"/>
          <w:sz w:val="22"/>
          <w:szCs w:val="22"/>
          <w:u w:val="single"/>
        </w:rPr>
        <w:t xml:space="preserve">Planned </w:t>
      </w:r>
      <w:r w:rsidRPr="00EF7DA8">
        <w:rPr>
          <w:rFonts w:asciiTheme="minorHAnsi" w:hAnsiTheme="minorHAnsi"/>
          <w:sz w:val="22"/>
          <w:szCs w:val="22"/>
          <w:u w:val="single"/>
        </w:rPr>
        <w:t>r</w:t>
      </w:r>
      <w:r w:rsidR="000C0F3A" w:rsidRPr="003815E3">
        <w:rPr>
          <w:rFonts w:asciiTheme="minorHAnsi" w:hAnsiTheme="minorHAnsi"/>
          <w:sz w:val="22"/>
          <w:szCs w:val="22"/>
          <w:u w:val="single"/>
        </w:rPr>
        <w:t xml:space="preserve">esearch and </w:t>
      </w:r>
      <w:r w:rsidRPr="00DA30B9">
        <w:rPr>
          <w:rFonts w:asciiTheme="minorHAnsi" w:hAnsiTheme="minorHAnsi"/>
          <w:sz w:val="22"/>
          <w:szCs w:val="22"/>
          <w:u w:val="single"/>
        </w:rPr>
        <w:t>a</w:t>
      </w:r>
      <w:r w:rsidR="000C0F3A" w:rsidRPr="003815E3">
        <w:rPr>
          <w:rFonts w:asciiTheme="minorHAnsi" w:hAnsiTheme="minorHAnsi"/>
          <w:sz w:val="22"/>
          <w:szCs w:val="22"/>
          <w:u w:val="single"/>
        </w:rPr>
        <w:t>ccomplishments</w:t>
      </w:r>
    </w:p>
    <w:p w:rsidR="000C0F3A" w:rsidRPr="003815E3" w:rsidRDefault="000C0F3A" w:rsidP="000C0F3A">
      <w:pPr>
        <w:widowControl/>
        <w:autoSpaceDE/>
        <w:autoSpaceDN/>
        <w:adjustRightInd/>
        <w:rPr>
          <w:rFonts w:asciiTheme="minorHAnsi" w:hAnsiTheme="minorHAnsi" w:cs="Times New Roman"/>
          <w:bCs/>
          <w:sz w:val="22"/>
          <w:szCs w:val="22"/>
        </w:rPr>
      </w:pPr>
    </w:p>
    <w:p w:rsidR="00BB3B09" w:rsidRPr="003815E3" w:rsidRDefault="006A6331" w:rsidP="003815E3">
      <w:pPr>
        <w:ind w:left="360"/>
        <w:rPr>
          <w:rFonts w:asciiTheme="minorHAnsi" w:hAnsiTheme="minorHAnsi" w:cs="Times New Roman"/>
          <w:i/>
          <w:sz w:val="22"/>
          <w:szCs w:val="22"/>
        </w:rPr>
      </w:pPr>
      <w:r w:rsidRPr="003815E3">
        <w:rPr>
          <w:rFonts w:asciiTheme="minorHAnsi" w:hAnsiTheme="minorHAnsi" w:cs="Times New Roman"/>
          <w:i/>
          <w:sz w:val="22"/>
          <w:szCs w:val="22"/>
        </w:rPr>
        <w:t>Problem 1a</w:t>
      </w:r>
      <w:r w:rsidR="00BB3B09" w:rsidRPr="003815E3">
        <w:rPr>
          <w:rFonts w:asciiTheme="minorHAnsi" w:hAnsiTheme="minorHAnsi" w:cs="Times New Roman"/>
          <w:i/>
          <w:sz w:val="22"/>
          <w:szCs w:val="22"/>
        </w:rPr>
        <w:t xml:space="preserve"> (</w:t>
      </w:r>
      <w:r w:rsidR="00400598">
        <w:rPr>
          <w:rFonts w:asciiTheme="minorHAnsi" w:hAnsiTheme="minorHAnsi" w:cs="Times New Roman"/>
          <w:i/>
          <w:sz w:val="22"/>
          <w:szCs w:val="22"/>
        </w:rPr>
        <w:t>foundational research</w:t>
      </w:r>
      <w:r w:rsidR="00BB3B09" w:rsidRPr="003815E3">
        <w:rPr>
          <w:rFonts w:asciiTheme="minorHAnsi" w:hAnsiTheme="minorHAnsi" w:cs="Times New Roman"/>
          <w:i/>
          <w:sz w:val="22"/>
          <w:szCs w:val="22"/>
        </w:rPr>
        <w:t>)</w:t>
      </w:r>
    </w:p>
    <w:p w:rsidR="006155A2" w:rsidRPr="003815E3" w:rsidRDefault="006155A2" w:rsidP="003815E3">
      <w:pPr>
        <w:pStyle w:val="ListParagraph"/>
        <w:numPr>
          <w:ilvl w:val="0"/>
          <w:numId w:val="25"/>
        </w:numPr>
        <w:rPr>
          <w:rFonts w:asciiTheme="minorHAnsi" w:hAnsiTheme="minorHAnsi"/>
          <w:bCs/>
          <w:sz w:val="22"/>
          <w:szCs w:val="22"/>
        </w:rPr>
      </w:pPr>
      <w:r w:rsidRPr="003815E3">
        <w:rPr>
          <w:rFonts w:asciiTheme="minorHAnsi" w:hAnsiTheme="minorHAnsi"/>
          <w:bCs/>
          <w:sz w:val="22"/>
          <w:szCs w:val="22"/>
        </w:rPr>
        <w:t xml:space="preserve">Systematic </w:t>
      </w:r>
      <w:r w:rsidR="00803187" w:rsidRPr="003815E3">
        <w:rPr>
          <w:rFonts w:asciiTheme="minorHAnsi" w:hAnsiTheme="minorHAnsi"/>
          <w:bCs/>
          <w:sz w:val="22"/>
          <w:szCs w:val="22"/>
        </w:rPr>
        <w:t>landscape</w:t>
      </w:r>
      <w:r w:rsidR="00F159BB">
        <w:rPr>
          <w:rFonts w:asciiTheme="minorHAnsi" w:hAnsiTheme="minorHAnsi"/>
          <w:bCs/>
          <w:sz w:val="22"/>
          <w:szCs w:val="22"/>
        </w:rPr>
        <w:t xml:space="preserve"> and </w:t>
      </w:r>
      <w:r w:rsidR="00803187" w:rsidRPr="003815E3">
        <w:rPr>
          <w:rFonts w:asciiTheme="minorHAnsi" w:hAnsiTheme="minorHAnsi"/>
          <w:bCs/>
          <w:sz w:val="22"/>
          <w:szCs w:val="22"/>
        </w:rPr>
        <w:t xml:space="preserve">national </w:t>
      </w:r>
      <w:r w:rsidRPr="003815E3">
        <w:rPr>
          <w:rFonts w:asciiTheme="minorHAnsi" w:hAnsiTheme="minorHAnsi"/>
          <w:bCs/>
          <w:sz w:val="22"/>
          <w:szCs w:val="22"/>
        </w:rPr>
        <w:t xml:space="preserve">monitoring of the occurrence of biotic and abiotic stressors, including </w:t>
      </w:r>
      <w:r w:rsidR="00E30AB7">
        <w:rPr>
          <w:rFonts w:asciiTheme="minorHAnsi" w:hAnsiTheme="minorHAnsi"/>
          <w:bCs/>
          <w:sz w:val="22"/>
          <w:szCs w:val="22"/>
        </w:rPr>
        <w:t xml:space="preserve">the </w:t>
      </w:r>
      <w:r w:rsidR="00F159BB">
        <w:rPr>
          <w:rFonts w:asciiTheme="minorHAnsi" w:hAnsiTheme="minorHAnsi"/>
          <w:bCs/>
          <w:sz w:val="22"/>
          <w:szCs w:val="22"/>
        </w:rPr>
        <w:t xml:space="preserve">introduction or </w:t>
      </w:r>
      <w:r w:rsidRPr="003815E3">
        <w:rPr>
          <w:rFonts w:asciiTheme="minorHAnsi" w:hAnsiTheme="minorHAnsi"/>
          <w:bCs/>
          <w:sz w:val="22"/>
          <w:szCs w:val="22"/>
        </w:rPr>
        <w:t xml:space="preserve">initiation </w:t>
      </w:r>
      <w:r w:rsidR="00E30AB7">
        <w:rPr>
          <w:rFonts w:asciiTheme="minorHAnsi" w:hAnsiTheme="minorHAnsi"/>
          <w:bCs/>
          <w:sz w:val="22"/>
          <w:szCs w:val="22"/>
        </w:rPr>
        <w:t>of</w:t>
      </w:r>
      <w:r w:rsidR="00F159BB">
        <w:rPr>
          <w:rFonts w:asciiTheme="minorHAnsi" w:hAnsiTheme="minorHAnsi"/>
          <w:bCs/>
          <w:sz w:val="22"/>
          <w:szCs w:val="22"/>
        </w:rPr>
        <w:t xml:space="preserve"> new stressors </w:t>
      </w:r>
      <w:r w:rsidRPr="003815E3">
        <w:rPr>
          <w:rFonts w:asciiTheme="minorHAnsi" w:hAnsiTheme="minorHAnsi"/>
          <w:bCs/>
          <w:sz w:val="22"/>
          <w:szCs w:val="22"/>
        </w:rPr>
        <w:t>and long-term trends</w:t>
      </w:r>
      <w:r w:rsidR="00803187" w:rsidRPr="003815E3">
        <w:rPr>
          <w:rFonts w:asciiTheme="minorHAnsi" w:hAnsiTheme="minorHAnsi"/>
          <w:bCs/>
          <w:sz w:val="22"/>
          <w:szCs w:val="22"/>
        </w:rPr>
        <w:t xml:space="preserve"> in their </w:t>
      </w:r>
      <w:r w:rsidR="00E30AB7">
        <w:rPr>
          <w:rFonts w:asciiTheme="minorHAnsi" w:hAnsiTheme="minorHAnsi"/>
          <w:bCs/>
          <w:sz w:val="22"/>
          <w:szCs w:val="22"/>
        </w:rPr>
        <w:t>occurrence</w:t>
      </w:r>
    </w:p>
    <w:p w:rsidR="00E30AB7" w:rsidRDefault="006155A2" w:rsidP="003815E3">
      <w:pPr>
        <w:pStyle w:val="ListParagraph"/>
        <w:numPr>
          <w:ilvl w:val="0"/>
          <w:numId w:val="25"/>
        </w:numPr>
        <w:rPr>
          <w:rFonts w:asciiTheme="minorHAnsi" w:hAnsiTheme="minorHAnsi"/>
          <w:bCs/>
          <w:sz w:val="22"/>
          <w:szCs w:val="22"/>
        </w:rPr>
      </w:pPr>
      <w:r w:rsidRPr="003815E3">
        <w:rPr>
          <w:rFonts w:asciiTheme="minorHAnsi" w:hAnsiTheme="minorHAnsi"/>
          <w:bCs/>
          <w:sz w:val="22"/>
          <w:szCs w:val="22"/>
        </w:rPr>
        <w:t xml:space="preserve">Systematic </w:t>
      </w:r>
      <w:r w:rsidR="00E30AB7">
        <w:rPr>
          <w:rFonts w:asciiTheme="minorHAnsi" w:hAnsiTheme="minorHAnsi"/>
          <w:bCs/>
          <w:sz w:val="22"/>
          <w:szCs w:val="22"/>
        </w:rPr>
        <w:t>landscape</w:t>
      </w:r>
      <w:r w:rsidR="00F159BB">
        <w:rPr>
          <w:rFonts w:asciiTheme="minorHAnsi" w:hAnsiTheme="minorHAnsi"/>
          <w:bCs/>
          <w:sz w:val="22"/>
          <w:szCs w:val="22"/>
        </w:rPr>
        <w:t xml:space="preserve"> and </w:t>
      </w:r>
      <w:r w:rsidR="00E30AB7">
        <w:rPr>
          <w:rFonts w:asciiTheme="minorHAnsi" w:hAnsiTheme="minorHAnsi"/>
          <w:bCs/>
          <w:sz w:val="22"/>
          <w:szCs w:val="22"/>
        </w:rPr>
        <w:t xml:space="preserve">national </w:t>
      </w:r>
      <w:r w:rsidRPr="003815E3">
        <w:rPr>
          <w:rFonts w:asciiTheme="minorHAnsi" w:hAnsiTheme="minorHAnsi"/>
          <w:bCs/>
          <w:sz w:val="22"/>
          <w:szCs w:val="22"/>
        </w:rPr>
        <w:t xml:space="preserve">monitoring of </w:t>
      </w:r>
      <w:r w:rsidR="00E30AB7">
        <w:rPr>
          <w:rFonts w:asciiTheme="minorHAnsi" w:hAnsiTheme="minorHAnsi"/>
          <w:bCs/>
          <w:sz w:val="22"/>
          <w:szCs w:val="22"/>
        </w:rPr>
        <w:t>indicators</w:t>
      </w:r>
      <w:r w:rsidRPr="003815E3">
        <w:rPr>
          <w:rFonts w:asciiTheme="minorHAnsi" w:hAnsiTheme="minorHAnsi"/>
          <w:bCs/>
          <w:sz w:val="22"/>
          <w:szCs w:val="22"/>
        </w:rPr>
        <w:t xml:space="preserve"> </w:t>
      </w:r>
      <w:r w:rsidR="00E30AB7">
        <w:rPr>
          <w:rFonts w:asciiTheme="minorHAnsi" w:hAnsiTheme="minorHAnsi"/>
          <w:bCs/>
          <w:sz w:val="22"/>
          <w:szCs w:val="22"/>
        </w:rPr>
        <w:t>of forest conditions</w:t>
      </w:r>
    </w:p>
    <w:p w:rsidR="006155A2" w:rsidRPr="003815E3" w:rsidRDefault="006155A2" w:rsidP="003815E3">
      <w:pPr>
        <w:pStyle w:val="ListParagraph"/>
        <w:numPr>
          <w:ilvl w:val="0"/>
          <w:numId w:val="25"/>
        </w:numPr>
        <w:rPr>
          <w:rFonts w:asciiTheme="minorHAnsi" w:hAnsiTheme="minorHAnsi"/>
          <w:bCs/>
          <w:sz w:val="22"/>
          <w:szCs w:val="22"/>
        </w:rPr>
      </w:pPr>
      <w:r w:rsidRPr="003815E3">
        <w:rPr>
          <w:rFonts w:asciiTheme="minorHAnsi" w:hAnsiTheme="minorHAnsi"/>
          <w:bCs/>
          <w:sz w:val="22"/>
          <w:szCs w:val="22"/>
        </w:rPr>
        <w:t xml:space="preserve">Development of value-added </w:t>
      </w:r>
      <w:r w:rsidR="00803187" w:rsidRPr="003815E3">
        <w:rPr>
          <w:rFonts w:asciiTheme="minorHAnsi" w:hAnsiTheme="minorHAnsi"/>
          <w:bCs/>
          <w:sz w:val="22"/>
          <w:szCs w:val="22"/>
        </w:rPr>
        <w:t xml:space="preserve">monitoring </w:t>
      </w:r>
      <w:r w:rsidRPr="003815E3">
        <w:rPr>
          <w:rFonts w:asciiTheme="minorHAnsi" w:hAnsiTheme="minorHAnsi"/>
          <w:bCs/>
          <w:sz w:val="22"/>
          <w:szCs w:val="22"/>
        </w:rPr>
        <w:t>indicators that cross spatial resolutions</w:t>
      </w:r>
    </w:p>
    <w:p w:rsidR="006155A2" w:rsidRPr="003815E3" w:rsidRDefault="006155A2" w:rsidP="003815E3">
      <w:pPr>
        <w:pStyle w:val="ListParagraph"/>
        <w:numPr>
          <w:ilvl w:val="0"/>
          <w:numId w:val="25"/>
        </w:numPr>
        <w:rPr>
          <w:rFonts w:asciiTheme="minorHAnsi" w:hAnsiTheme="minorHAnsi"/>
          <w:bCs/>
          <w:sz w:val="22"/>
          <w:szCs w:val="22"/>
        </w:rPr>
      </w:pPr>
      <w:r w:rsidRPr="003815E3">
        <w:rPr>
          <w:rFonts w:asciiTheme="minorHAnsi" w:hAnsiTheme="minorHAnsi"/>
          <w:bCs/>
          <w:sz w:val="22"/>
          <w:szCs w:val="22"/>
        </w:rPr>
        <w:t xml:space="preserve">Development of </w:t>
      </w:r>
      <w:r w:rsidR="00E30CA9" w:rsidRPr="00DA30B9">
        <w:rPr>
          <w:rFonts w:asciiTheme="minorHAnsi" w:hAnsiTheme="minorHAnsi"/>
          <w:bCs/>
          <w:sz w:val="22"/>
          <w:szCs w:val="22"/>
        </w:rPr>
        <w:t xml:space="preserve">broadly applicable </w:t>
      </w:r>
      <w:r w:rsidR="00803187" w:rsidRPr="003815E3">
        <w:rPr>
          <w:rFonts w:asciiTheme="minorHAnsi" w:hAnsiTheme="minorHAnsi"/>
          <w:bCs/>
          <w:sz w:val="22"/>
          <w:szCs w:val="22"/>
        </w:rPr>
        <w:t xml:space="preserve">indicators for monitoring </w:t>
      </w:r>
      <w:r w:rsidRPr="003815E3">
        <w:rPr>
          <w:rFonts w:asciiTheme="minorHAnsi" w:hAnsiTheme="minorHAnsi"/>
          <w:bCs/>
          <w:sz w:val="22"/>
          <w:szCs w:val="22"/>
        </w:rPr>
        <w:t>long-term response</w:t>
      </w:r>
      <w:r w:rsidR="00803187" w:rsidRPr="003815E3">
        <w:rPr>
          <w:rFonts w:asciiTheme="minorHAnsi" w:hAnsiTheme="minorHAnsi"/>
          <w:bCs/>
          <w:sz w:val="22"/>
          <w:szCs w:val="22"/>
        </w:rPr>
        <w:t xml:space="preserve"> </w:t>
      </w:r>
      <w:r w:rsidRPr="003815E3">
        <w:rPr>
          <w:rFonts w:asciiTheme="minorHAnsi" w:hAnsiTheme="minorHAnsi"/>
          <w:bCs/>
          <w:sz w:val="22"/>
          <w:szCs w:val="22"/>
        </w:rPr>
        <w:t xml:space="preserve">to disturbance, </w:t>
      </w:r>
      <w:r w:rsidR="00803187" w:rsidRPr="003815E3">
        <w:rPr>
          <w:rFonts w:asciiTheme="minorHAnsi" w:hAnsiTheme="minorHAnsi"/>
          <w:bCs/>
          <w:sz w:val="22"/>
          <w:szCs w:val="22"/>
        </w:rPr>
        <w:t xml:space="preserve">such as </w:t>
      </w:r>
      <w:r w:rsidR="00E30AB7">
        <w:rPr>
          <w:rFonts w:asciiTheme="minorHAnsi" w:hAnsiTheme="minorHAnsi"/>
          <w:bCs/>
          <w:sz w:val="22"/>
          <w:szCs w:val="22"/>
        </w:rPr>
        <w:t xml:space="preserve">multi-year trends in decline or </w:t>
      </w:r>
      <w:r w:rsidR="00803187" w:rsidRPr="003815E3">
        <w:rPr>
          <w:rFonts w:asciiTheme="minorHAnsi" w:hAnsiTheme="minorHAnsi"/>
          <w:bCs/>
          <w:sz w:val="22"/>
          <w:szCs w:val="22"/>
        </w:rPr>
        <w:t xml:space="preserve">the </w:t>
      </w:r>
      <w:r w:rsidRPr="003815E3">
        <w:rPr>
          <w:rFonts w:asciiTheme="minorHAnsi" w:hAnsiTheme="minorHAnsi"/>
          <w:bCs/>
          <w:sz w:val="22"/>
          <w:szCs w:val="22"/>
        </w:rPr>
        <w:t>rate of recovery</w:t>
      </w:r>
    </w:p>
    <w:p w:rsidR="006155A2" w:rsidRPr="00DA30B9" w:rsidRDefault="006155A2" w:rsidP="006155A2">
      <w:pPr>
        <w:rPr>
          <w:rFonts w:asciiTheme="minorHAnsi" w:hAnsiTheme="minorHAnsi" w:cs="Times New Roman"/>
          <w:bCs/>
          <w:sz w:val="22"/>
          <w:szCs w:val="22"/>
        </w:rPr>
      </w:pPr>
      <w:r w:rsidRPr="00DA30B9">
        <w:rPr>
          <w:rFonts w:asciiTheme="minorHAnsi" w:hAnsiTheme="minorHAnsi" w:cs="Times New Roman"/>
          <w:bCs/>
          <w:sz w:val="22"/>
          <w:szCs w:val="22"/>
        </w:rPr>
        <w:t xml:space="preserve"> </w:t>
      </w:r>
    </w:p>
    <w:p w:rsidR="000C0F3A" w:rsidRPr="003815E3" w:rsidRDefault="006A6331" w:rsidP="003815E3">
      <w:pPr>
        <w:widowControl/>
        <w:autoSpaceDE/>
        <w:autoSpaceDN/>
        <w:adjustRightInd/>
        <w:ind w:left="360"/>
        <w:rPr>
          <w:rFonts w:asciiTheme="minorHAnsi" w:hAnsiTheme="minorHAnsi" w:cs="Times New Roman"/>
          <w:i/>
          <w:sz w:val="22"/>
          <w:szCs w:val="22"/>
        </w:rPr>
      </w:pPr>
      <w:r w:rsidRPr="003815E3">
        <w:rPr>
          <w:rFonts w:asciiTheme="minorHAnsi" w:hAnsiTheme="minorHAnsi" w:cs="Times New Roman"/>
          <w:i/>
          <w:sz w:val="22"/>
          <w:szCs w:val="22"/>
        </w:rPr>
        <w:t>Problem 1b</w:t>
      </w:r>
      <w:r w:rsidR="00BB3B09" w:rsidRPr="003815E3">
        <w:rPr>
          <w:rFonts w:asciiTheme="minorHAnsi" w:hAnsiTheme="minorHAnsi" w:cs="Times New Roman"/>
          <w:i/>
          <w:sz w:val="22"/>
          <w:szCs w:val="22"/>
        </w:rPr>
        <w:t xml:space="preserve"> (regular reports)</w:t>
      </w:r>
    </w:p>
    <w:p w:rsidR="00E30CA9" w:rsidRPr="003815E3" w:rsidRDefault="00803187" w:rsidP="003815E3">
      <w:pPr>
        <w:pStyle w:val="ListParagraph"/>
        <w:numPr>
          <w:ilvl w:val="0"/>
          <w:numId w:val="24"/>
        </w:numPr>
        <w:rPr>
          <w:rFonts w:asciiTheme="minorHAnsi" w:hAnsiTheme="minorHAnsi"/>
          <w:bCs/>
          <w:sz w:val="22"/>
          <w:szCs w:val="22"/>
        </w:rPr>
      </w:pPr>
      <w:r w:rsidRPr="003815E3">
        <w:rPr>
          <w:rFonts w:asciiTheme="minorHAnsi" w:hAnsiTheme="minorHAnsi"/>
          <w:bCs/>
          <w:sz w:val="22"/>
          <w:szCs w:val="22"/>
        </w:rPr>
        <w:t>Periodical forest health reports that summarize the condition of forests and key stressors using a variety of datasets such as for</w:t>
      </w:r>
      <w:r w:rsidR="00F159BB">
        <w:rPr>
          <w:rFonts w:asciiTheme="minorHAnsi" w:hAnsiTheme="minorHAnsi"/>
          <w:bCs/>
          <w:sz w:val="22"/>
          <w:szCs w:val="22"/>
        </w:rPr>
        <w:t xml:space="preserve">est inventories or remotely </w:t>
      </w:r>
      <w:r w:rsidRPr="003815E3">
        <w:rPr>
          <w:rFonts w:asciiTheme="minorHAnsi" w:hAnsiTheme="minorHAnsi"/>
          <w:bCs/>
          <w:sz w:val="22"/>
          <w:szCs w:val="22"/>
        </w:rPr>
        <w:t>sensed datasets</w:t>
      </w:r>
    </w:p>
    <w:p w:rsidR="004C44DD" w:rsidRPr="00DA30B9" w:rsidRDefault="004C44DD" w:rsidP="003815E3">
      <w:pPr>
        <w:widowControl/>
        <w:autoSpaceDE/>
        <w:autoSpaceDN/>
        <w:adjustRightInd/>
        <w:rPr>
          <w:rFonts w:asciiTheme="minorHAnsi" w:hAnsiTheme="minorHAnsi"/>
          <w:bCs/>
          <w:sz w:val="22"/>
          <w:szCs w:val="22"/>
          <w:u w:val="single"/>
        </w:rPr>
      </w:pPr>
    </w:p>
    <w:p w:rsidR="00BB3B09" w:rsidRPr="00DA30B9" w:rsidRDefault="000C0F3A" w:rsidP="003815E3">
      <w:pPr>
        <w:widowControl/>
        <w:autoSpaceDE/>
        <w:autoSpaceDN/>
        <w:adjustRightInd/>
        <w:rPr>
          <w:rFonts w:asciiTheme="minorHAnsi" w:hAnsiTheme="minorHAnsi"/>
          <w:bCs/>
          <w:sz w:val="22"/>
          <w:szCs w:val="22"/>
          <w:u w:val="single"/>
        </w:rPr>
      </w:pPr>
      <w:r w:rsidRPr="003815E3">
        <w:rPr>
          <w:rFonts w:asciiTheme="minorHAnsi" w:hAnsiTheme="minorHAnsi" w:cs="Times New Roman"/>
          <w:bCs/>
          <w:sz w:val="22"/>
          <w:szCs w:val="22"/>
          <w:u w:val="single"/>
        </w:rPr>
        <w:t xml:space="preserve">Anticipated </w:t>
      </w:r>
      <w:r w:rsidR="00BB3B09" w:rsidRPr="00DA30B9">
        <w:rPr>
          <w:rFonts w:asciiTheme="minorHAnsi" w:hAnsiTheme="minorHAnsi" w:cs="Times New Roman"/>
          <w:bCs/>
          <w:sz w:val="22"/>
          <w:szCs w:val="22"/>
          <w:u w:val="single"/>
        </w:rPr>
        <w:t>o</w:t>
      </w:r>
      <w:r w:rsidRPr="003815E3">
        <w:rPr>
          <w:rFonts w:asciiTheme="minorHAnsi" w:hAnsiTheme="minorHAnsi" w:cs="Times New Roman"/>
          <w:bCs/>
          <w:sz w:val="22"/>
          <w:szCs w:val="22"/>
          <w:u w:val="single"/>
        </w:rPr>
        <w:t>utcomes</w:t>
      </w:r>
    </w:p>
    <w:p w:rsidR="00303CBE" w:rsidRPr="00D60FC3" w:rsidRDefault="00303CBE" w:rsidP="003815E3">
      <w:pPr>
        <w:widowControl/>
        <w:autoSpaceDE/>
        <w:autoSpaceDN/>
        <w:adjustRightInd/>
        <w:rPr>
          <w:rFonts w:asciiTheme="minorHAnsi" w:hAnsiTheme="minorHAnsi"/>
          <w:bCs/>
          <w:sz w:val="22"/>
          <w:szCs w:val="22"/>
          <w:u w:val="single"/>
        </w:rPr>
      </w:pPr>
    </w:p>
    <w:p w:rsidR="00BB3B09" w:rsidRPr="00EF7DA8" w:rsidRDefault="003533B0" w:rsidP="003815E3">
      <w:pPr>
        <w:pStyle w:val="ListParagraph"/>
        <w:numPr>
          <w:ilvl w:val="0"/>
          <w:numId w:val="14"/>
        </w:numPr>
        <w:shd w:val="clear" w:color="auto" w:fill="FFFFFF"/>
        <w:ind w:left="540"/>
        <w:rPr>
          <w:rFonts w:asciiTheme="minorHAnsi" w:hAnsiTheme="minorHAnsi"/>
          <w:color w:val="222222"/>
          <w:sz w:val="22"/>
          <w:szCs w:val="22"/>
        </w:rPr>
      </w:pPr>
      <w:r w:rsidRPr="00EF7DA8">
        <w:rPr>
          <w:rFonts w:asciiTheme="minorHAnsi" w:hAnsiTheme="minorHAnsi"/>
          <w:color w:val="222222"/>
          <w:sz w:val="22"/>
          <w:szCs w:val="22"/>
        </w:rPr>
        <w:t>Local, r</w:t>
      </w:r>
      <w:r w:rsidR="00BB3B09" w:rsidRPr="003815E3">
        <w:rPr>
          <w:rFonts w:asciiTheme="minorHAnsi" w:hAnsiTheme="minorHAnsi"/>
          <w:color w:val="222222"/>
          <w:sz w:val="22"/>
          <w:szCs w:val="22"/>
        </w:rPr>
        <w:t>e</w:t>
      </w:r>
      <w:r w:rsidRPr="00DA30B9">
        <w:rPr>
          <w:rFonts w:asciiTheme="minorHAnsi" w:hAnsiTheme="minorHAnsi"/>
          <w:color w:val="222222"/>
          <w:sz w:val="22"/>
          <w:szCs w:val="22"/>
        </w:rPr>
        <w:t>gional and national</w:t>
      </w:r>
      <w:r w:rsidR="001A47AA" w:rsidRPr="00DA30B9">
        <w:rPr>
          <w:rFonts w:asciiTheme="minorHAnsi" w:hAnsiTheme="minorHAnsi"/>
          <w:color w:val="222222"/>
          <w:sz w:val="22"/>
          <w:szCs w:val="22"/>
        </w:rPr>
        <w:t xml:space="preserve"> audiences</w:t>
      </w:r>
      <w:r w:rsidR="00C90F82" w:rsidRPr="00EF7DA8">
        <w:rPr>
          <w:rFonts w:asciiTheme="minorHAnsi" w:hAnsiTheme="minorHAnsi"/>
          <w:color w:val="222222"/>
          <w:sz w:val="22"/>
          <w:szCs w:val="22"/>
        </w:rPr>
        <w:t xml:space="preserve"> </w:t>
      </w:r>
      <w:r w:rsidR="001A47AA" w:rsidRPr="00EF7DA8">
        <w:rPr>
          <w:rFonts w:asciiTheme="minorHAnsi" w:hAnsiTheme="minorHAnsi"/>
          <w:color w:val="222222"/>
          <w:sz w:val="22"/>
          <w:szCs w:val="22"/>
        </w:rPr>
        <w:t>will</w:t>
      </w:r>
      <w:r w:rsidR="0044073B" w:rsidRPr="00EF7DA8">
        <w:rPr>
          <w:rFonts w:asciiTheme="minorHAnsi" w:hAnsiTheme="minorHAnsi"/>
          <w:color w:val="222222"/>
          <w:sz w:val="22"/>
          <w:szCs w:val="22"/>
        </w:rPr>
        <w:t xml:space="preserve"> gain understanding of the pattern and impacts of biotic and abiotic stressors acting both individually and collectively</w:t>
      </w:r>
      <w:r w:rsidR="00076448" w:rsidRPr="00EF7DA8">
        <w:rPr>
          <w:rFonts w:asciiTheme="minorHAnsi" w:hAnsiTheme="minorHAnsi"/>
          <w:color w:val="222222"/>
          <w:sz w:val="22"/>
          <w:szCs w:val="22"/>
        </w:rPr>
        <w:t>.</w:t>
      </w:r>
    </w:p>
    <w:p w:rsidR="00614437" w:rsidRPr="00EF7DA8" w:rsidRDefault="001A47AA" w:rsidP="003815E3">
      <w:pPr>
        <w:pStyle w:val="ListParagraph"/>
        <w:numPr>
          <w:ilvl w:val="0"/>
          <w:numId w:val="14"/>
        </w:numPr>
        <w:shd w:val="clear" w:color="auto" w:fill="FFFFFF"/>
        <w:ind w:left="540"/>
        <w:rPr>
          <w:rFonts w:asciiTheme="minorHAnsi" w:hAnsiTheme="minorHAnsi"/>
          <w:color w:val="222222"/>
          <w:sz w:val="22"/>
          <w:szCs w:val="22"/>
        </w:rPr>
      </w:pPr>
      <w:r w:rsidRPr="00EF7DA8">
        <w:rPr>
          <w:rFonts w:asciiTheme="minorHAnsi" w:hAnsiTheme="minorHAnsi"/>
          <w:color w:val="222222"/>
          <w:sz w:val="22"/>
          <w:szCs w:val="22"/>
        </w:rPr>
        <w:t>Forest monitors and planners will</w:t>
      </w:r>
      <w:r w:rsidR="00E30AB7">
        <w:rPr>
          <w:rFonts w:asciiTheme="minorHAnsi" w:hAnsiTheme="minorHAnsi"/>
          <w:color w:val="222222"/>
          <w:sz w:val="22"/>
          <w:szCs w:val="22"/>
        </w:rPr>
        <w:t xml:space="preserve"> gain</w:t>
      </w:r>
      <w:r w:rsidRPr="00DA30B9">
        <w:rPr>
          <w:rFonts w:asciiTheme="minorHAnsi" w:hAnsiTheme="minorHAnsi"/>
          <w:color w:val="222222"/>
          <w:sz w:val="22"/>
          <w:szCs w:val="22"/>
        </w:rPr>
        <w:t xml:space="preserve"> </w:t>
      </w:r>
      <w:r w:rsidR="00076448" w:rsidRPr="00DA30B9">
        <w:rPr>
          <w:rFonts w:asciiTheme="minorHAnsi" w:hAnsiTheme="minorHAnsi"/>
          <w:color w:val="222222"/>
          <w:sz w:val="22"/>
          <w:szCs w:val="22"/>
        </w:rPr>
        <w:t>m</w:t>
      </w:r>
      <w:r w:rsidR="00076448" w:rsidRPr="00EF7DA8">
        <w:rPr>
          <w:rFonts w:asciiTheme="minorHAnsi" w:hAnsiTheme="minorHAnsi"/>
          <w:color w:val="222222"/>
          <w:sz w:val="22"/>
          <w:szCs w:val="22"/>
        </w:rPr>
        <w:t>ore effective and efficient</w:t>
      </w:r>
      <w:r w:rsidRPr="00EF7DA8">
        <w:rPr>
          <w:rFonts w:asciiTheme="minorHAnsi" w:hAnsiTheme="minorHAnsi"/>
          <w:color w:val="222222"/>
          <w:sz w:val="22"/>
          <w:szCs w:val="22"/>
        </w:rPr>
        <w:t xml:space="preserve"> </w:t>
      </w:r>
      <w:r w:rsidR="00614437" w:rsidRPr="00EF7DA8">
        <w:rPr>
          <w:rFonts w:asciiTheme="minorHAnsi" w:hAnsiTheme="minorHAnsi"/>
          <w:color w:val="222222"/>
          <w:sz w:val="22"/>
          <w:szCs w:val="22"/>
        </w:rPr>
        <w:t>monitoring capability from value-added forest threat and response indicators</w:t>
      </w:r>
      <w:r w:rsidR="0044073B" w:rsidRPr="00EF7DA8">
        <w:rPr>
          <w:rFonts w:asciiTheme="minorHAnsi" w:hAnsiTheme="minorHAnsi"/>
          <w:color w:val="222222"/>
          <w:sz w:val="22"/>
          <w:szCs w:val="22"/>
        </w:rPr>
        <w:t>.</w:t>
      </w:r>
    </w:p>
    <w:p w:rsidR="00614437" w:rsidRPr="00DA30B9" w:rsidRDefault="001A47AA">
      <w:pPr>
        <w:pStyle w:val="NormalWeb"/>
        <w:numPr>
          <w:ilvl w:val="0"/>
          <w:numId w:val="14"/>
        </w:numPr>
        <w:shd w:val="clear" w:color="auto" w:fill="FFFFFF"/>
        <w:ind w:left="540"/>
        <w:rPr>
          <w:rFonts w:asciiTheme="minorHAnsi" w:hAnsiTheme="minorHAnsi"/>
          <w:color w:val="222222"/>
          <w:sz w:val="22"/>
          <w:szCs w:val="22"/>
        </w:rPr>
      </w:pPr>
      <w:r w:rsidRPr="00EF7DA8">
        <w:rPr>
          <w:rFonts w:asciiTheme="minorHAnsi" w:hAnsiTheme="minorHAnsi"/>
          <w:color w:val="222222"/>
          <w:sz w:val="22"/>
          <w:szCs w:val="22"/>
        </w:rPr>
        <w:lastRenderedPageBreak/>
        <w:t>Forest monitors will be better able to systematically detect</w:t>
      </w:r>
      <w:r w:rsidR="00E30AB7">
        <w:rPr>
          <w:rFonts w:asciiTheme="minorHAnsi" w:hAnsiTheme="minorHAnsi"/>
          <w:color w:val="222222"/>
          <w:sz w:val="22"/>
          <w:szCs w:val="22"/>
        </w:rPr>
        <w:t xml:space="preserve">, </w:t>
      </w:r>
      <w:r w:rsidRPr="00DA30B9">
        <w:rPr>
          <w:rFonts w:asciiTheme="minorHAnsi" w:hAnsiTheme="minorHAnsi"/>
          <w:color w:val="222222"/>
          <w:sz w:val="22"/>
          <w:szCs w:val="22"/>
        </w:rPr>
        <w:t xml:space="preserve">track </w:t>
      </w:r>
      <w:r w:rsidR="00E30AB7">
        <w:rPr>
          <w:rFonts w:asciiTheme="minorHAnsi" w:hAnsiTheme="minorHAnsi"/>
          <w:color w:val="222222"/>
          <w:sz w:val="22"/>
          <w:szCs w:val="22"/>
        </w:rPr>
        <w:t xml:space="preserve">and interpret </w:t>
      </w:r>
      <w:r w:rsidRPr="00DA30B9">
        <w:rPr>
          <w:rFonts w:asciiTheme="minorHAnsi" w:hAnsiTheme="minorHAnsi"/>
          <w:color w:val="222222"/>
          <w:sz w:val="22"/>
          <w:szCs w:val="22"/>
        </w:rPr>
        <w:t xml:space="preserve">threats through more </w:t>
      </w:r>
      <w:r w:rsidR="003267A3" w:rsidRPr="00EF7DA8">
        <w:rPr>
          <w:rFonts w:asciiTheme="minorHAnsi" w:hAnsiTheme="minorHAnsi"/>
          <w:color w:val="222222"/>
          <w:sz w:val="22"/>
          <w:szCs w:val="22"/>
        </w:rPr>
        <w:t xml:space="preserve">effective use of </w:t>
      </w:r>
      <w:r w:rsidR="00F159BB">
        <w:rPr>
          <w:rFonts w:asciiTheme="minorHAnsi" w:hAnsiTheme="minorHAnsi"/>
          <w:color w:val="222222"/>
          <w:sz w:val="22"/>
          <w:szCs w:val="22"/>
        </w:rPr>
        <w:t>extensive data sets</w:t>
      </w:r>
      <w:r w:rsidRPr="00EF7DA8">
        <w:rPr>
          <w:rFonts w:asciiTheme="minorHAnsi" w:hAnsiTheme="minorHAnsi"/>
          <w:color w:val="222222"/>
          <w:sz w:val="22"/>
          <w:szCs w:val="22"/>
        </w:rPr>
        <w:t>, including</w:t>
      </w:r>
      <w:r w:rsidR="0044073B" w:rsidRPr="00EF7DA8">
        <w:rPr>
          <w:rFonts w:asciiTheme="minorHAnsi" w:hAnsiTheme="minorHAnsi"/>
          <w:color w:val="222222"/>
          <w:sz w:val="22"/>
          <w:szCs w:val="22"/>
        </w:rPr>
        <w:t xml:space="preserve"> the ability to</w:t>
      </w:r>
      <w:r w:rsidRPr="00EF7DA8">
        <w:rPr>
          <w:rFonts w:asciiTheme="minorHAnsi" w:hAnsiTheme="minorHAnsi"/>
          <w:color w:val="222222"/>
          <w:sz w:val="22"/>
          <w:szCs w:val="22"/>
        </w:rPr>
        <w:t xml:space="preserve"> recogniz</w:t>
      </w:r>
      <w:r w:rsidR="0044073B" w:rsidRPr="00EF7DA8">
        <w:rPr>
          <w:rFonts w:asciiTheme="minorHAnsi" w:hAnsiTheme="minorHAnsi"/>
          <w:color w:val="222222"/>
          <w:sz w:val="22"/>
          <w:szCs w:val="22"/>
        </w:rPr>
        <w:t xml:space="preserve">e </w:t>
      </w:r>
      <w:r w:rsidR="00E30AB7">
        <w:rPr>
          <w:rFonts w:asciiTheme="minorHAnsi" w:hAnsiTheme="minorHAnsi"/>
          <w:color w:val="222222"/>
          <w:sz w:val="22"/>
          <w:szCs w:val="22"/>
        </w:rPr>
        <w:t>change</w:t>
      </w:r>
      <w:r w:rsidR="00614437" w:rsidRPr="00DA30B9">
        <w:rPr>
          <w:rFonts w:asciiTheme="minorHAnsi" w:hAnsiTheme="minorHAnsi"/>
          <w:color w:val="222222"/>
          <w:sz w:val="22"/>
          <w:szCs w:val="22"/>
        </w:rPr>
        <w:t xml:space="preserve"> </w:t>
      </w:r>
      <w:r w:rsidRPr="00DA30B9">
        <w:rPr>
          <w:rFonts w:asciiTheme="minorHAnsi" w:hAnsiTheme="minorHAnsi"/>
          <w:color w:val="222222"/>
          <w:sz w:val="22"/>
          <w:szCs w:val="22"/>
        </w:rPr>
        <w:t xml:space="preserve">that </w:t>
      </w:r>
      <w:r w:rsidR="00614437" w:rsidRPr="00EF7DA8">
        <w:rPr>
          <w:rFonts w:asciiTheme="minorHAnsi" w:hAnsiTheme="minorHAnsi"/>
          <w:color w:val="222222"/>
          <w:sz w:val="22"/>
          <w:szCs w:val="22"/>
        </w:rPr>
        <w:t xml:space="preserve">may </w:t>
      </w:r>
      <w:r w:rsidR="006A6331" w:rsidRPr="00EF7DA8">
        <w:rPr>
          <w:rFonts w:asciiTheme="minorHAnsi" w:hAnsiTheme="minorHAnsi"/>
          <w:color w:val="222222"/>
          <w:sz w:val="22"/>
          <w:szCs w:val="22"/>
        </w:rPr>
        <w:t xml:space="preserve">otherwise </w:t>
      </w:r>
      <w:r w:rsidRPr="00EF7DA8">
        <w:rPr>
          <w:rFonts w:asciiTheme="minorHAnsi" w:hAnsiTheme="minorHAnsi"/>
          <w:color w:val="222222"/>
          <w:sz w:val="22"/>
          <w:szCs w:val="22"/>
        </w:rPr>
        <w:t xml:space="preserve">have </w:t>
      </w:r>
      <w:r w:rsidR="00614437" w:rsidRPr="00EF7DA8">
        <w:rPr>
          <w:rFonts w:asciiTheme="minorHAnsi" w:hAnsiTheme="minorHAnsi"/>
          <w:color w:val="222222"/>
          <w:sz w:val="22"/>
          <w:szCs w:val="22"/>
        </w:rPr>
        <w:t>be</w:t>
      </w:r>
      <w:r w:rsidRPr="00EF7DA8">
        <w:rPr>
          <w:rFonts w:asciiTheme="minorHAnsi" w:hAnsiTheme="minorHAnsi"/>
          <w:color w:val="222222"/>
          <w:sz w:val="22"/>
          <w:szCs w:val="22"/>
        </w:rPr>
        <w:t>en</w:t>
      </w:r>
      <w:r w:rsidR="00614437" w:rsidRPr="00EF7DA8">
        <w:rPr>
          <w:rFonts w:asciiTheme="minorHAnsi" w:hAnsiTheme="minorHAnsi"/>
          <w:color w:val="222222"/>
          <w:sz w:val="22"/>
          <w:szCs w:val="22"/>
        </w:rPr>
        <w:t xml:space="preserve"> </w:t>
      </w:r>
      <w:r w:rsidR="006A6331" w:rsidRPr="00EF7DA8">
        <w:rPr>
          <w:rFonts w:asciiTheme="minorHAnsi" w:hAnsiTheme="minorHAnsi"/>
          <w:color w:val="222222"/>
          <w:sz w:val="22"/>
          <w:szCs w:val="22"/>
        </w:rPr>
        <w:t>overlooked</w:t>
      </w:r>
      <w:r w:rsidR="0044073B" w:rsidRPr="00DA30B9">
        <w:rPr>
          <w:rFonts w:asciiTheme="minorHAnsi" w:hAnsiTheme="minorHAnsi"/>
          <w:color w:val="222222"/>
          <w:sz w:val="22"/>
          <w:szCs w:val="22"/>
        </w:rPr>
        <w:t>.</w:t>
      </w:r>
    </w:p>
    <w:p w:rsidR="0044073B" w:rsidRPr="00EF7DA8" w:rsidRDefault="0044073B">
      <w:pPr>
        <w:pStyle w:val="NormalWeb"/>
        <w:numPr>
          <w:ilvl w:val="0"/>
          <w:numId w:val="14"/>
        </w:numPr>
        <w:shd w:val="clear" w:color="auto" w:fill="FFFFFF"/>
        <w:ind w:left="540"/>
        <w:rPr>
          <w:rFonts w:asciiTheme="minorHAnsi" w:hAnsiTheme="minorHAnsi"/>
          <w:color w:val="222222"/>
          <w:sz w:val="22"/>
          <w:szCs w:val="22"/>
        </w:rPr>
      </w:pPr>
      <w:r w:rsidRPr="00EF7DA8">
        <w:rPr>
          <w:rFonts w:asciiTheme="minorHAnsi" w:hAnsiTheme="minorHAnsi"/>
          <w:color w:val="222222"/>
          <w:sz w:val="22"/>
          <w:szCs w:val="22"/>
        </w:rPr>
        <w:t xml:space="preserve">Landscape </w:t>
      </w:r>
      <w:r w:rsidR="00C90F82" w:rsidRPr="00EF7DA8">
        <w:rPr>
          <w:rFonts w:asciiTheme="minorHAnsi" w:hAnsiTheme="minorHAnsi"/>
          <w:color w:val="222222"/>
          <w:sz w:val="22"/>
          <w:szCs w:val="22"/>
        </w:rPr>
        <w:t>and</w:t>
      </w:r>
      <w:r w:rsidRPr="00EF7DA8">
        <w:rPr>
          <w:rFonts w:asciiTheme="minorHAnsi" w:hAnsiTheme="minorHAnsi"/>
          <w:color w:val="222222"/>
          <w:sz w:val="22"/>
          <w:szCs w:val="22"/>
        </w:rPr>
        <w:t xml:space="preserve"> regional planners will benefit from monitoring that provides systematic insights at </w:t>
      </w:r>
      <w:r w:rsidR="00E30AB7">
        <w:rPr>
          <w:rFonts w:asciiTheme="minorHAnsi" w:hAnsiTheme="minorHAnsi"/>
          <w:color w:val="222222"/>
          <w:sz w:val="22"/>
          <w:szCs w:val="22"/>
        </w:rPr>
        <w:t>coarse</w:t>
      </w:r>
      <w:r w:rsidRPr="00DA30B9">
        <w:rPr>
          <w:rFonts w:asciiTheme="minorHAnsi" w:hAnsiTheme="minorHAnsi"/>
          <w:color w:val="222222"/>
          <w:sz w:val="22"/>
          <w:szCs w:val="22"/>
        </w:rPr>
        <w:t xml:space="preserve"> scales </w:t>
      </w:r>
      <w:r w:rsidRPr="00EF7DA8">
        <w:rPr>
          <w:rFonts w:asciiTheme="minorHAnsi" w:hAnsiTheme="minorHAnsi"/>
          <w:color w:val="222222"/>
          <w:sz w:val="22"/>
          <w:szCs w:val="22"/>
        </w:rPr>
        <w:t>across jurisdictions.</w:t>
      </w:r>
    </w:p>
    <w:p w:rsidR="000C0F3A" w:rsidRPr="003815E3" w:rsidRDefault="003533B0" w:rsidP="003815E3">
      <w:pPr>
        <w:pStyle w:val="NormalWeb"/>
        <w:numPr>
          <w:ilvl w:val="0"/>
          <w:numId w:val="14"/>
        </w:numPr>
        <w:shd w:val="clear" w:color="auto" w:fill="FFFFFF"/>
        <w:ind w:left="540"/>
        <w:rPr>
          <w:rFonts w:asciiTheme="minorHAnsi" w:hAnsiTheme="minorHAnsi"/>
          <w:color w:val="222222"/>
          <w:sz w:val="22"/>
          <w:szCs w:val="22"/>
        </w:rPr>
      </w:pPr>
      <w:r w:rsidRPr="00D60FC3">
        <w:rPr>
          <w:rFonts w:asciiTheme="minorHAnsi" w:hAnsiTheme="minorHAnsi"/>
          <w:color w:val="222222"/>
          <w:sz w:val="22"/>
          <w:szCs w:val="22"/>
        </w:rPr>
        <w:t>Broad</w:t>
      </w:r>
      <w:r w:rsidR="001A47AA" w:rsidRPr="00400598">
        <w:rPr>
          <w:rFonts w:asciiTheme="minorHAnsi" w:hAnsiTheme="minorHAnsi"/>
          <w:color w:val="222222"/>
          <w:sz w:val="22"/>
          <w:szCs w:val="22"/>
        </w:rPr>
        <w:t xml:space="preserve"> audiences </w:t>
      </w:r>
      <w:r w:rsidR="001A47AA" w:rsidRPr="007C7449">
        <w:rPr>
          <w:rFonts w:asciiTheme="minorHAnsi" w:hAnsiTheme="minorHAnsi"/>
          <w:color w:val="222222"/>
          <w:sz w:val="22"/>
          <w:szCs w:val="22"/>
        </w:rPr>
        <w:t xml:space="preserve">will stay current on </w:t>
      </w:r>
      <w:r w:rsidR="00614437" w:rsidRPr="003815E3">
        <w:rPr>
          <w:rFonts w:asciiTheme="minorHAnsi" w:hAnsiTheme="minorHAnsi"/>
          <w:color w:val="222222"/>
          <w:sz w:val="22"/>
          <w:szCs w:val="22"/>
        </w:rPr>
        <w:t xml:space="preserve">the annual state of </w:t>
      </w:r>
      <w:r w:rsidR="0044073B" w:rsidRPr="003815E3">
        <w:rPr>
          <w:rFonts w:asciiTheme="minorHAnsi" w:hAnsiTheme="minorHAnsi"/>
          <w:color w:val="222222"/>
          <w:sz w:val="22"/>
          <w:szCs w:val="22"/>
        </w:rPr>
        <w:t>the forest.</w:t>
      </w:r>
    </w:p>
    <w:p w:rsidR="006A6331" w:rsidRPr="00DA30B9" w:rsidRDefault="006A6331" w:rsidP="000C0F3A">
      <w:pPr>
        <w:widowControl/>
        <w:autoSpaceDE/>
        <w:autoSpaceDN/>
        <w:adjustRightInd/>
        <w:rPr>
          <w:rFonts w:asciiTheme="minorHAnsi" w:hAnsiTheme="minorHAnsi" w:cs="Times New Roman"/>
          <w:b/>
          <w:bCs/>
          <w:sz w:val="22"/>
          <w:szCs w:val="22"/>
          <w:u w:val="single"/>
        </w:rPr>
      </w:pPr>
    </w:p>
    <w:p w:rsidR="000C0F3A" w:rsidRPr="003815E3" w:rsidRDefault="00E30CA9" w:rsidP="000C0F3A">
      <w:pPr>
        <w:widowControl/>
        <w:autoSpaceDE/>
        <w:autoSpaceDN/>
        <w:adjustRightInd/>
        <w:rPr>
          <w:rFonts w:asciiTheme="minorHAnsi" w:hAnsiTheme="minorHAnsi" w:cs="Times New Roman"/>
          <w:b/>
          <w:sz w:val="22"/>
          <w:szCs w:val="22"/>
          <w:u w:val="single"/>
        </w:rPr>
      </w:pPr>
      <w:r w:rsidRPr="00DA30B9">
        <w:rPr>
          <w:rFonts w:asciiTheme="minorHAnsi" w:hAnsiTheme="minorHAnsi" w:cs="Times New Roman"/>
          <w:b/>
          <w:bCs/>
          <w:sz w:val="22"/>
          <w:szCs w:val="22"/>
          <w:u w:val="single"/>
        </w:rPr>
        <w:t>P</w:t>
      </w:r>
      <w:r w:rsidRPr="00EF7DA8">
        <w:rPr>
          <w:rFonts w:asciiTheme="minorHAnsi" w:hAnsiTheme="minorHAnsi" w:cs="Times New Roman"/>
          <w:b/>
          <w:bCs/>
          <w:sz w:val="22"/>
          <w:szCs w:val="22"/>
          <w:u w:val="single"/>
        </w:rPr>
        <w:t>ROBLEM AREA</w:t>
      </w:r>
      <w:r w:rsidR="000C0F3A" w:rsidRPr="003815E3">
        <w:rPr>
          <w:rFonts w:asciiTheme="minorHAnsi" w:hAnsiTheme="minorHAnsi" w:cs="Times New Roman"/>
          <w:b/>
          <w:bCs/>
          <w:sz w:val="22"/>
          <w:szCs w:val="22"/>
          <w:u w:val="single"/>
        </w:rPr>
        <w:t xml:space="preserve"> 2</w:t>
      </w:r>
      <w:r w:rsidR="000C0F3A" w:rsidRPr="003815E3">
        <w:rPr>
          <w:rFonts w:asciiTheme="minorHAnsi" w:hAnsiTheme="minorHAnsi" w:cs="Times New Roman"/>
          <w:b/>
          <w:bCs/>
          <w:sz w:val="22"/>
          <w:szCs w:val="22"/>
        </w:rPr>
        <w:t xml:space="preserve">: </w:t>
      </w:r>
      <w:r w:rsidR="00F159BB" w:rsidRPr="003815E3">
        <w:rPr>
          <w:rFonts w:asciiTheme="minorHAnsi" w:hAnsiTheme="minorHAnsi" w:cs="Times New Roman"/>
          <w:b/>
          <w:sz w:val="22"/>
          <w:szCs w:val="22"/>
        </w:rPr>
        <w:t>Innovative approaches to assessment and prediction</w:t>
      </w:r>
      <w:r w:rsidR="00F159BB">
        <w:rPr>
          <w:rFonts w:asciiTheme="minorHAnsi" w:hAnsiTheme="minorHAnsi" w:cs="Times New Roman"/>
          <w:b/>
          <w:sz w:val="22"/>
          <w:szCs w:val="22"/>
        </w:rPr>
        <w:t xml:space="preserve"> are needed to </w:t>
      </w:r>
      <w:r w:rsidR="00F159BB" w:rsidRPr="003815E3">
        <w:rPr>
          <w:rFonts w:asciiTheme="minorHAnsi" w:hAnsiTheme="minorHAnsi" w:cs="Times New Roman"/>
          <w:b/>
          <w:sz w:val="22"/>
          <w:szCs w:val="22"/>
        </w:rPr>
        <w:t xml:space="preserve">improve understanding of the </w:t>
      </w:r>
      <w:r w:rsidR="00F159BB">
        <w:rPr>
          <w:rFonts w:asciiTheme="minorHAnsi" w:hAnsiTheme="minorHAnsi" w:cs="Times New Roman"/>
          <w:b/>
          <w:sz w:val="22"/>
          <w:szCs w:val="22"/>
        </w:rPr>
        <w:t xml:space="preserve">realities and </w:t>
      </w:r>
      <w:r w:rsidR="00F159BB" w:rsidRPr="003815E3">
        <w:rPr>
          <w:rFonts w:asciiTheme="minorHAnsi" w:hAnsiTheme="minorHAnsi" w:cs="Times New Roman"/>
          <w:b/>
          <w:sz w:val="22"/>
          <w:szCs w:val="22"/>
        </w:rPr>
        <w:t>implications of ecosystem change.</w:t>
      </w:r>
    </w:p>
    <w:p w:rsidR="000C0F3A" w:rsidRPr="003815E3" w:rsidRDefault="000C0F3A" w:rsidP="000C0F3A">
      <w:pPr>
        <w:rPr>
          <w:rFonts w:asciiTheme="minorHAnsi" w:hAnsiTheme="minorHAnsi" w:cs="Times New Roman"/>
          <w:b/>
          <w:sz w:val="22"/>
          <w:szCs w:val="22"/>
          <w:u w:val="single"/>
        </w:rPr>
      </w:pPr>
    </w:p>
    <w:p w:rsidR="00BB3B09" w:rsidRPr="00EF7DA8" w:rsidRDefault="00BB3B09" w:rsidP="00BB3B09">
      <w:pPr>
        <w:rPr>
          <w:rFonts w:asciiTheme="minorHAnsi" w:hAnsiTheme="minorHAnsi"/>
          <w:sz w:val="22"/>
          <w:szCs w:val="22"/>
        </w:rPr>
      </w:pPr>
      <w:r w:rsidRPr="00DA30B9">
        <w:rPr>
          <w:rFonts w:asciiTheme="minorHAnsi" w:hAnsiTheme="minorHAnsi"/>
          <w:sz w:val="22"/>
          <w:szCs w:val="22"/>
          <w:u w:val="single"/>
        </w:rPr>
        <w:t xml:space="preserve">Planned </w:t>
      </w:r>
      <w:r w:rsidRPr="00EF7DA8">
        <w:rPr>
          <w:rFonts w:asciiTheme="minorHAnsi" w:hAnsiTheme="minorHAnsi"/>
          <w:sz w:val="22"/>
          <w:szCs w:val="22"/>
          <w:u w:val="single"/>
        </w:rPr>
        <w:t>research and accomplishments</w:t>
      </w:r>
    </w:p>
    <w:p w:rsidR="006A6331" w:rsidRPr="00EF7DA8" w:rsidRDefault="006A6331" w:rsidP="006A6331">
      <w:pPr>
        <w:widowControl/>
        <w:autoSpaceDE/>
        <w:autoSpaceDN/>
        <w:adjustRightInd/>
        <w:rPr>
          <w:rFonts w:asciiTheme="minorHAnsi" w:hAnsiTheme="minorHAnsi" w:cs="Times New Roman"/>
          <w:bCs/>
          <w:sz w:val="22"/>
          <w:szCs w:val="22"/>
        </w:rPr>
      </w:pPr>
    </w:p>
    <w:p w:rsidR="006A6331" w:rsidRPr="003815E3" w:rsidRDefault="006A6331" w:rsidP="003815E3">
      <w:pPr>
        <w:ind w:left="360"/>
        <w:rPr>
          <w:rFonts w:asciiTheme="minorHAnsi" w:hAnsiTheme="minorHAnsi" w:cs="Times New Roman"/>
          <w:i/>
          <w:sz w:val="22"/>
          <w:szCs w:val="22"/>
        </w:rPr>
      </w:pPr>
      <w:r w:rsidRPr="003815E3">
        <w:rPr>
          <w:rFonts w:asciiTheme="minorHAnsi" w:hAnsiTheme="minorHAnsi" w:cs="Times New Roman"/>
          <w:bCs/>
          <w:i/>
          <w:sz w:val="22"/>
          <w:szCs w:val="22"/>
        </w:rPr>
        <w:t>Problem 2a</w:t>
      </w:r>
      <w:r w:rsidR="00BB3B09" w:rsidRPr="003815E3">
        <w:rPr>
          <w:rFonts w:asciiTheme="minorHAnsi" w:hAnsiTheme="minorHAnsi" w:cs="Times New Roman"/>
          <w:bCs/>
          <w:i/>
          <w:sz w:val="22"/>
          <w:szCs w:val="22"/>
        </w:rPr>
        <w:t xml:space="preserve"> (foundational </w:t>
      </w:r>
      <w:r w:rsidR="00E30AB7">
        <w:rPr>
          <w:rFonts w:asciiTheme="minorHAnsi" w:hAnsiTheme="minorHAnsi" w:cs="Times New Roman"/>
          <w:bCs/>
          <w:i/>
          <w:sz w:val="22"/>
          <w:szCs w:val="22"/>
        </w:rPr>
        <w:t>research</w:t>
      </w:r>
      <w:r w:rsidR="00BB3B09" w:rsidRPr="003815E3">
        <w:rPr>
          <w:rFonts w:asciiTheme="minorHAnsi" w:hAnsiTheme="minorHAnsi" w:cs="Times New Roman"/>
          <w:bCs/>
          <w:i/>
          <w:sz w:val="22"/>
          <w:szCs w:val="22"/>
        </w:rPr>
        <w:t>)</w:t>
      </w:r>
      <w:r w:rsidRPr="003815E3">
        <w:rPr>
          <w:rFonts w:asciiTheme="minorHAnsi" w:hAnsiTheme="minorHAnsi" w:cs="Times New Roman"/>
          <w:i/>
          <w:sz w:val="22"/>
          <w:szCs w:val="22"/>
        </w:rPr>
        <w:t xml:space="preserve">  </w:t>
      </w:r>
    </w:p>
    <w:p w:rsidR="004C44DD" w:rsidRPr="00400598" w:rsidRDefault="004C44DD" w:rsidP="003815E3">
      <w:pPr>
        <w:pStyle w:val="ListParagraph"/>
        <w:numPr>
          <w:ilvl w:val="0"/>
          <w:numId w:val="24"/>
        </w:numPr>
        <w:ind w:left="1080"/>
        <w:rPr>
          <w:rFonts w:asciiTheme="minorHAnsi" w:hAnsiTheme="minorHAnsi"/>
          <w:sz w:val="22"/>
          <w:szCs w:val="22"/>
        </w:rPr>
      </w:pPr>
      <w:r w:rsidRPr="00DA30B9">
        <w:rPr>
          <w:rFonts w:asciiTheme="minorHAnsi" w:hAnsiTheme="minorHAnsi"/>
          <w:sz w:val="22"/>
          <w:szCs w:val="22"/>
        </w:rPr>
        <w:t xml:space="preserve">Discovery of basic </w:t>
      </w:r>
      <w:r w:rsidRPr="00D60FC3">
        <w:rPr>
          <w:rFonts w:asciiTheme="minorHAnsi" w:hAnsiTheme="minorHAnsi"/>
          <w:sz w:val="22"/>
          <w:szCs w:val="22"/>
        </w:rPr>
        <w:t xml:space="preserve">knowledge </w:t>
      </w:r>
      <w:r w:rsidRPr="00400598">
        <w:rPr>
          <w:rFonts w:asciiTheme="minorHAnsi" w:hAnsiTheme="minorHAnsi"/>
          <w:sz w:val="22"/>
          <w:szCs w:val="22"/>
        </w:rPr>
        <w:t xml:space="preserve">about how </w:t>
      </w:r>
      <w:r w:rsidR="00E30AB7">
        <w:rPr>
          <w:rFonts w:asciiTheme="minorHAnsi" w:hAnsiTheme="minorHAnsi"/>
          <w:sz w:val="22"/>
          <w:szCs w:val="22"/>
        </w:rPr>
        <w:t xml:space="preserve">ecosystems </w:t>
      </w:r>
      <w:r w:rsidRPr="00DA30B9">
        <w:rPr>
          <w:rFonts w:asciiTheme="minorHAnsi" w:hAnsiTheme="minorHAnsi"/>
          <w:sz w:val="22"/>
          <w:szCs w:val="22"/>
        </w:rPr>
        <w:t xml:space="preserve">work </w:t>
      </w:r>
      <w:r w:rsidRPr="00D60FC3">
        <w:rPr>
          <w:rFonts w:asciiTheme="minorHAnsi" w:hAnsiTheme="minorHAnsi"/>
          <w:sz w:val="22"/>
          <w:szCs w:val="22"/>
        </w:rPr>
        <w:t>with implications for how ecosystems are managed</w:t>
      </w:r>
    </w:p>
    <w:p w:rsidR="004C44DD" w:rsidRPr="003815E3" w:rsidRDefault="004C44DD" w:rsidP="003815E3">
      <w:pPr>
        <w:pStyle w:val="ListParagraph"/>
        <w:numPr>
          <w:ilvl w:val="0"/>
          <w:numId w:val="24"/>
        </w:numPr>
        <w:ind w:left="1080"/>
        <w:rPr>
          <w:rFonts w:asciiTheme="minorHAnsi" w:hAnsiTheme="minorHAnsi"/>
          <w:sz w:val="22"/>
          <w:szCs w:val="22"/>
        </w:rPr>
      </w:pPr>
      <w:r w:rsidRPr="007C7449">
        <w:rPr>
          <w:rFonts w:asciiTheme="minorHAnsi" w:hAnsiTheme="minorHAnsi"/>
          <w:sz w:val="22"/>
          <w:szCs w:val="22"/>
        </w:rPr>
        <w:t>Development or refinement of new theories that may</w:t>
      </w:r>
      <w:r w:rsidRPr="003815E3">
        <w:rPr>
          <w:rFonts w:asciiTheme="minorHAnsi" w:hAnsiTheme="minorHAnsi"/>
          <w:sz w:val="22"/>
          <w:szCs w:val="22"/>
        </w:rPr>
        <w:t xml:space="preserve"> eventually be</w:t>
      </w:r>
      <w:r w:rsidR="00F159BB">
        <w:rPr>
          <w:rFonts w:asciiTheme="minorHAnsi" w:hAnsiTheme="minorHAnsi"/>
          <w:sz w:val="22"/>
          <w:szCs w:val="22"/>
        </w:rPr>
        <w:t xml:space="preserve"> incorporated </w:t>
      </w:r>
      <w:r w:rsidRPr="003815E3">
        <w:rPr>
          <w:rFonts w:asciiTheme="minorHAnsi" w:hAnsiTheme="minorHAnsi"/>
          <w:sz w:val="22"/>
          <w:szCs w:val="22"/>
        </w:rPr>
        <w:t xml:space="preserve">into </w:t>
      </w:r>
      <w:r w:rsidR="00F159BB">
        <w:rPr>
          <w:rFonts w:asciiTheme="minorHAnsi" w:hAnsiTheme="minorHAnsi"/>
          <w:sz w:val="22"/>
          <w:szCs w:val="22"/>
        </w:rPr>
        <w:t xml:space="preserve">applied science </w:t>
      </w:r>
      <w:r w:rsidRPr="003815E3">
        <w:rPr>
          <w:rFonts w:asciiTheme="minorHAnsi" w:hAnsiTheme="minorHAnsi"/>
          <w:sz w:val="22"/>
          <w:szCs w:val="22"/>
        </w:rPr>
        <w:t>products</w:t>
      </w:r>
    </w:p>
    <w:p w:rsidR="006A6331" w:rsidRPr="003815E3" w:rsidRDefault="004C44DD" w:rsidP="003815E3">
      <w:pPr>
        <w:pStyle w:val="ListParagraph"/>
        <w:numPr>
          <w:ilvl w:val="0"/>
          <w:numId w:val="24"/>
        </w:numPr>
        <w:ind w:left="1080"/>
        <w:rPr>
          <w:rFonts w:asciiTheme="minorHAnsi" w:hAnsiTheme="minorHAnsi"/>
          <w:sz w:val="22"/>
          <w:szCs w:val="22"/>
        </w:rPr>
      </w:pPr>
      <w:r w:rsidRPr="00DA30B9">
        <w:rPr>
          <w:rFonts w:asciiTheme="minorHAnsi" w:hAnsiTheme="minorHAnsi"/>
          <w:color w:val="222222"/>
          <w:sz w:val="22"/>
          <w:szCs w:val="22"/>
        </w:rPr>
        <w:t>Validation of existing models using</w:t>
      </w:r>
      <w:r w:rsidR="00F159BB">
        <w:rPr>
          <w:rFonts w:asciiTheme="minorHAnsi" w:hAnsiTheme="minorHAnsi"/>
          <w:color w:val="222222"/>
          <w:sz w:val="22"/>
          <w:szCs w:val="22"/>
        </w:rPr>
        <w:t xml:space="preserve"> empirical </w:t>
      </w:r>
      <w:r w:rsidRPr="00DA30B9">
        <w:rPr>
          <w:rFonts w:asciiTheme="minorHAnsi" w:hAnsiTheme="minorHAnsi"/>
          <w:color w:val="222222"/>
          <w:sz w:val="22"/>
          <w:szCs w:val="22"/>
        </w:rPr>
        <w:t xml:space="preserve">information </w:t>
      </w:r>
      <w:r w:rsidRPr="00D60FC3">
        <w:rPr>
          <w:rFonts w:asciiTheme="minorHAnsi" w:hAnsiTheme="minorHAnsi"/>
          <w:color w:val="222222"/>
          <w:sz w:val="22"/>
          <w:szCs w:val="22"/>
        </w:rPr>
        <w:t>obtained through</w:t>
      </w:r>
      <w:r w:rsidRPr="00400598">
        <w:rPr>
          <w:rFonts w:asciiTheme="minorHAnsi" w:hAnsiTheme="minorHAnsi"/>
          <w:color w:val="222222"/>
          <w:sz w:val="22"/>
          <w:szCs w:val="22"/>
        </w:rPr>
        <w:t xml:space="preserve"> field or remotely sensed </w:t>
      </w:r>
      <w:r w:rsidRPr="007C7449">
        <w:rPr>
          <w:rFonts w:asciiTheme="minorHAnsi" w:hAnsiTheme="minorHAnsi"/>
          <w:color w:val="222222"/>
          <w:sz w:val="22"/>
          <w:szCs w:val="22"/>
        </w:rPr>
        <w:t>observations</w:t>
      </w:r>
    </w:p>
    <w:p w:rsidR="00E30CA9" w:rsidRPr="00DA30B9" w:rsidRDefault="00E30CA9" w:rsidP="003815E3">
      <w:pPr>
        <w:ind w:left="360"/>
        <w:rPr>
          <w:rFonts w:asciiTheme="minorHAnsi" w:hAnsiTheme="minorHAnsi" w:cs="Times New Roman"/>
          <w:sz w:val="22"/>
          <w:szCs w:val="22"/>
        </w:rPr>
      </w:pPr>
    </w:p>
    <w:p w:rsidR="006A6331" w:rsidRPr="003815E3" w:rsidRDefault="006A6331" w:rsidP="003815E3">
      <w:pPr>
        <w:tabs>
          <w:tab w:val="left" w:pos="0"/>
        </w:tabs>
        <w:ind w:left="360"/>
        <w:contextualSpacing/>
        <w:rPr>
          <w:rFonts w:asciiTheme="minorHAnsi" w:hAnsiTheme="minorHAnsi" w:cs="Times New Roman"/>
          <w:i/>
          <w:sz w:val="22"/>
          <w:szCs w:val="22"/>
        </w:rPr>
      </w:pPr>
      <w:r w:rsidRPr="003815E3">
        <w:rPr>
          <w:rFonts w:asciiTheme="minorHAnsi" w:hAnsiTheme="minorHAnsi" w:cs="Times New Roman"/>
          <w:bCs/>
          <w:i/>
          <w:sz w:val="22"/>
          <w:szCs w:val="22"/>
        </w:rPr>
        <w:t>Problem 2b</w:t>
      </w:r>
      <w:r w:rsidR="00BB3B09" w:rsidRPr="003815E3">
        <w:rPr>
          <w:rFonts w:asciiTheme="minorHAnsi" w:hAnsiTheme="minorHAnsi" w:cs="Times New Roman"/>
          <w:bCs/>
          <w:i/>
          <w:sz w:val="22"/>
          <w:szCs w:val="22"/>
        </w:rPr>
        <w:t xml:space="preserve"> (stressor-</w:t>
      </w:r>
      <w:r w:rsidR="00430415" w:rsidRPr="003815E3">
        <w:rPr>
          <w:rFonts w:asciiTheme="minorHAnsi" w:hAnsiTheme="minorHAnsi" w:cs="Times New Roman"/>
          <w:bCs/>
          <w:i/>
          <w:sz w:val="22"/>
          <w:szCs w:val="22"/>
        </w:rPr>
        <w:t>effects</w:t>
      </w:r>
      <w:r w:rsidR="00BB3B09" w:rsidRPr="003815E3">
        <w:rPr>
          <w:rFonts w:asciiTheme="minorHAnsi" w:hAnsiTheme="minorHAnsi" w:cs="Times New Roman"/>
          <w:bCs/>
          <w:i/>
          <w:sz w:val="22"/>
          <w:szCs w:val="22"/>
        </w:rPr>
        <w:t xml:space="preserve"> </w:t>
      </w:r>
      <w:r w:rsidR="006834D3" w:rsidRPr="00DA30B9">
        <w:rPr>
          <w:rFonts w:asciiTheme="minorHAnsi" w:hAnsiTheme="minorHAnsi" w:cs="Times New Roman"/>
          <w:bCs/>
          <w:i/>
          <w:sz w:val="22"/>
          <w:szCs w:val="22"/>
        </w:rPr>
        <w:t>research</w:t>
      </w:r>
      <w:r w:rsidR="00BB3B09" w:rsidRPr="003815E3">
        <w:rPr>
          <w:rFonts w:asciiTheme="minorHAnsi" w:hAnsiTheme="minorHAnsi" w:cs="Times New Roman"/>
          <w:bCs/>
          <w:i/>
          <w:sz w:val="22"/>
          <w:szCs w:val="22"/>
        </w:rPr>
        <w:t>)</w:t>
      </w:r>
      <w:r w:rsidRPr="003815E3">
        <w:rPr>
          <w:rFonts w:asciiTheme="minorHAnsi" w:hAnsiTheme="minorHAnsi" w:cs="Times New Roman"/>
          <w:i/>
          <w:sz w:val="22"/>
          <w:szCs w:val="22"/>
        </w:rPr>
        <w:t xml:space="preserve"> </w:t>
      </w:r>
    </w:p>
    <w:p w:rsidR="00E30CA9" w:rsidRPr="00EF7DA8" w:rsidRDefault="00AB7277" w:rsidP="003815E3">
      <w:pPr>
        <w:pStyle w:val="ListParagraph"/>
        <w:numPr>
          <w:ilvl w:val="0"/>
          <w:numId w:val="24"/>
        </w:numPr>
        <w:ind w:left="1080"/>
        <w:rPr>
          <w:rFonts w:asciiTheme="minorHAnsi" w:hAnsiTheme="minorHAnsi"/>
          <w:sz w:val="22"/>
          <w:szCs w:val="22"/>
        </w:rPr>
      </w:pPr>
      <w:r w:rsidRPr="00DA30B9">
        <w:rPr>
          <w:rFonts w:asciiTheme="minorHAnsi" w:hAnsiTheme="minorHAnsi"/>
          <w:sz w:val="22"/>
          <w:szCs w:val="22"/>
        </w:rPr>
        <w:t xml:space="preserve">Focused analyses </w:t>
      </w:r>
      <w:r w:rsidR="006834D3" w:rsidRPr="00EF7DA8">
        <w:rPr>
          <w:rFonts w:asciiTheme="minorHAnsi" w:hAnsiTheme="minorHAnsi"/>
          <w:sz w:val="22"/>
          <w:szCs w:val="22"/>
        </w:rPr>
        <w:t>on</w:t>
      </w:r>
      <w:r w:rsidRPr="00EF7DA8">
        <w:rPr>
          <w:rFonts w:asciiTheme="minorHAnsi" w:hAnsiTheme="minorHAnsi"/>
          <w:sz w:val="22"/>
          <w:szCs w:val="22"/>
        </w:rPr>
        <w:t xml:space="preserve"> the effects of wildfire, drought, insects and diseases, development, land cover/land use change, invasive</w:t>
      </w:r>
      <w:r w:rsidR="00F159BB">
        <w:rPr>
          <w:rFonts w:asciiTheme="minorHAnsi" w:hAnsiTheme="minorHAnsi"/>
          <w:sz w:val="22"/>
          <w:szCs w:val="22"/>
        </w:rPr>
        <w:t xml:space="preserve"> species</w:t>
      </w:r>
      <w:r w:rsidRPr="00EF7DA8">
        <w:rPr>
          <w:rFonts w:asciiTheme="minorHAnsi" w:hAnsiTheme="minorHAnsi"/>
          <w:sz w:val="22"/>
          <w:szCs w:val="22"/>
        </w:rPr>
        <w:t xml:space="preserve">, weather and climate change on </w:t>
      </w:r>
      <w:r w:rsidR="006834D3" w:rsidRPr="00EF7DA8">
        <w:rPr>
          <w:rFonts w:asciiTheme="minorHAnsi" w:hAnsiTheme="minorHAnsi"/>
          <w:sz w:val="22"/>
          <w:szCs w:val="22"/>
        </w:rPr>
        <w:t>specif</w:t>
      </w:r>
      <w:r w:rsidR="00F159BB">
        <w:rPr>
          <w:rFonts w:asciiTheme="minorHAnsi" w:hAnsiTheme="minorHAnsi"/>
          <w:sz w:val="22"/>
          <w:szCs w:val="22"/>
        </w:rPr>
        <w:t>ic values or ecosystem services</w:t>
      </w:r>
      <w:r w:rsidR="006834D3" w:rsidRPr="00EF7DA8">
        <w:rPr>
          <w:rFonts w:asciiTheme="minorHAnsi" w:hAnsiTheme="minorHAnsi"/>
          <w:sz w:val="22"/>
          <w:szCs w:val="22"/>
        </w:rPr>
        <w:t xml:space="preserve"> such as water, forest species diversity, forest cover and configuration, carbon </w:t>
      </w:r>
      <w:r w:rsidR="00F159BB">
        <w:rPr>
          <w:rFonts w:asciiTheme="minorHAnsi" w:hAnsiTheme="minorHAnsi"/>
          <w:sz w:val="22"/>
          <w:szCs w:val="22"/>
        </w:rPr>
        <w:t xml:space="preserve">sequestration, </w:t>
      </w:r>
      <w:r w:rsidR="006834D3" w:rsidRPr="00EF7DA8">
        <w:rPr>
          <w:rFonts w:asciiTheme="minorHAnsi" w:hAnsiTheme="minorHAnsi"/>
          <w:sz w:val="22"/>
          <w:szCs w:val="22"/>
        </w:rPr>
        <w:t>and</w:t>
      </w:r>
      <w:r w:rsidR="00E30AB7">
        <w:rPr>
          <w:rFonts w:asciiTheme="minorHAnsi" w:hAnsiTheme="minorHAnsi"/>
          <w:sz w:val="22"/>
          <w:szCs w:val="22"/>
        </w:rPr>
        <w:t xml:space="preserve"> resilience</w:t>
      </w:r>
    </w:p>
    <w:p w:rsidR="00D60FC3" w:rsidRPr="00D279D2" w:rsidRDefault="00D60FC3" w:rsidP="00D60FC3">
      <w:pPr>
        <w:pStyle w:val="ListParagraph"/>
        <w:numPr>
          <w:ilvl w:val="0"/>
          <w:numId w:val="24"/>
        </w:numPr>
        <w:ind w:left="1080"/>
        <w:rPr>
          <w:rFonts w:asciiTheme="minorHAnsi" w:hAnsiTheme="minorHAnsi"/>
          <w:sz w:val="22"/>
          <w:szCs w:val="22"/>
        </w:rPr>
      </w:pPr>
      <w:r w:rsidRPr="00DA30B9">
        <w:rPr>
          <w:rFonts w:asciiTheme="minorHAnsi" w:hAnsiTheme="minorHAnsi"/>
          <w:color w:val="222222"/>
          <w:sz w:val="22"/>
          <w:szCs w:val="22"/>
        </w:rPr>
        <w:t>Syntheses</w:t>
      </w:r>
      <w:r w:rsidRPr="00D60FC3">
        <w:rPr>
          <w:rFonts w:asciiTheme="minorHAnsi" w:hAnsiTheme="minorHAnsi"/>
          <w:color w:val="222222"/>
          <w:sz w:val="22"/>
          <w:szCs w:val="22"/>
        </w:rPr>
        <w:t xml:space="preserve"> of existing </w:t>
      </w:r>
      <w:r>
        <w:rPr>
          <w:rFonts w:asciiTheme="minorHAnsi" w:hAnsiTheme="minorHAnsi"/>
          <w:color w:val="222222"/>
          <w:sz w:val="22"/>
          <w:szCs w:val="22"/>
        </w:rPr>
        <w:t>knowledge</w:t>
      </w:r>
      <w:r w:rsidRPr="00DA30B9">
        <w:rPr>
          <w:rFonts w:asciiTheme="minorHAnsi" w:hAnsiTheme="minorHAnsi"/>
          <w:color w:val="222222"/>
          <w:sz w:val="22"/>
          <w:szCs w:val="22"/>
        </w:rPr>
        <w:t xml:space="preserve"> </w:t>
      </w:r>
      <w:r>
        <w:rPr>
          <w:rFonts w:asciiTheme="minorHAnsi" w:hAnsiTheme="minorHAnsi"/>
          <w:color w:val="222222"/>
          <w:sz w:val="22"/>
          <w:szCs w:val="22"/>
        </w:rPr>
        <w:t>of</w:t>
      </w:r>
      <w:r w:rsidRPr="00DA30B9">
        <w:rPr>
          <w:rFonts w:asciiTheme="minorHAnsi" w:hAnsiTheme="minorHAnsi"/>
          <w:color w:val="222222"/>
          <w:sz w:val="22"/>
          <w:szCs w:val="22"/>
        </w:rPr>
        <w:t xml:space="preserve"> forest stressors and </w:t>
      </w:r>
      <w:r w:rsidRPr="00D60FC3">
        <w:rPr>
          <w:rFonts w:asciiTheme="minorHAnsi" w:hAnsiTheme="minorHAnsi"/>
          <w:color w:val="222222"/>
          <w:sz w:val="22"/>
          <w:szCs w:val="22"/>
        </w:rPr>
        <w:t xml:space="preserve">their </w:t>
      </w:r>
      <w:r w:rsidRPr="00D279D2">
        <w:rPr>
          <w:rFonts w:asciiTheme="minorHAnsi" w:hAnsiTheme="minorHAnsi"/>
          <w:color w:val="222222"/>
          <w:sz w:val="22"/>
          <w:szCs w:val="22"/>
        </w:rPr>
        <w:t>effects</w:t>
      </w:r>
      <w:r>
        <w:rPr>
          <w:rFonts w:asciiTheme="minorHAnsi" w:hAnsiTheme="minorHAnsi"/>
          <w:color w:val="222222"/>
          <w:sz w:val="22"/>
          <w:szCs w:val="22"/>
        </w:rPr>
        <w:t xml:space="preserve"> for broader appreciation of the “state-of-the science”</w:t>
      </w:r>
    </w:p>
    <w:p w:rsidR="006A6331" w:rsidRPr="00EF7DA8" w:rsidRDefault="006A6331" w:rsidP="003815E3">
      <w:pPr>
        <w:tabs>
          <w:tab w:val="left" w:pos="0"/>
        </w:tabs>
        <w:ind w:left="360"/>
        <w:contextualSpacing/>
        <w:rPr>
          <w:rFonts w:asciiTheme="minorHAnsi" w:hAnsiTheme="minorHAnsi" w:cs="Times New Roman"/>
          <w:sz w:val="22"/>
          <w:szCs w:val="22"/>
        </w:rPr>
      </w:pPr>
    </w:p>
    <w:p w:rsidR="006A6331" w:rsidRPr="003815E3" w:rsidRDefault="006A6331" w:rsidP="003815E3">
      <w:pPr>
        <w:ind w:left="360"/>
        <w:contextualSpacing/>
        <w:rPr>
          <w:rFonts w:asciiTheme="minorHAnsi" w:hAnsiTheme="minorHAnsi" w:cs="Times New Roman"/>
          <w:i/>
          <w:sz w:val="22"/>
          <w:szCs w:val="22"/>
        </w:rPr>
      </w:pPr>
      <w:r w:rsidRPr="003815E3">
        <w:rPr>
          <w:rFonts w:asciiTheme="minorHAnsi" w:hAnsiTheme="minorHAnsi" w:cs="Times New Roman"/>
          <w:bCs/>
          <w:i/>
          <w:sz w:val="22"/>
          <w:szCs w:val="22"/>
        </w:rPr>
        <w:t>Problem 2c</w:t>
      </w:r>
      <w:r w:rsidR="00BB3B09" w:rsidRPr="003815E3">
        <w:rPr>
          <w:rFonts w:asciiTheme="minorHAnsi" w:hAnsiTheme="minorHAnsi" w:cs="Times New Roman"/>
          <w:bCs/>
          <w:i/>
          <w:sz w:val="22"/>
          <w:szCs w:val="22"/>
        </w:rPr>
        <w:t xml:space="preserve"> (quantitative risk assessment)</w:t>
      </w:r>
      <w:r w:rsidRPr="003815E3">
        <w:rPr>
          <w:rFonts w:asciiTheme="minorHAnsi" w:hAnsiTheme="minorHAnsi" w:cs="Times New Roman"/>
          <w:i/>
          <w:sz w:val="22"/>
          <w:szCs w:val="22"/>
        </w:rPr>
        <w:t xml:space="preserve"> </w:t>
      </w:r>
    </w:p>
    <w:p w:rsidR="0057118A" w:rsidRPr="003815E3" w:rsidRDefault="00DA30B9" w:rsidP="003815E3">
      <w:pPr>
        <w:pStyle w:val="ListParagraph"/>
        <w:numPr>
          <w:ilvl w:val="0"/>
          <w:numId w:val="24"/>
        </w:numPr>
        <w:ind w:left="1080"/>
        <w:rPr>
          <w:rFonts w:asciiTheme="minorHAnsi" w:hAnsiTheme="minorHAnsi"/>
          <w:sz w:val="22"/>
          <w:szCs w:val="22"/>
        </w:rPr>
      </w:pPr>
      <w:r>
        <w:rPr>
          <w:rFonts w:asciiTheme="minorHAnsi" w:hAnsiTheme="minorHAnsi"/>
          <w:sz w:val="22"/>
          <w:szCs w:val="22"/>
        </w:rPr>
        <w:t>A</w:t>
      </w:r>
      <w:r w:rsidR="00EB3BE4">
        <w:rPr>
          <w:rFonts w:asciiTheme="minorHAnsi" w:hAnsiTheme="minorHAnsi"/>
          <w:sz w:val="22"/>
          <w:szCs w:val="22"/>
        </w:rPr>
        <w:t>nalysi</w:t>
      </w:r>
      <w:r w:rsidR="0057118A" w:rsidRPr="00DA30B9">
        <w:rPr>
          <w:rFonts w:asciiTheme="minorHAnsi" w:hAnsiTheme="minorHAnsi"/>
          <w:sz w:val="22"/>
          <w:szCs w:val="22"/>
        </w:rPr>
        <w:t xml:space="preserve">s of the risks associated with different </w:t>
      </w:r>
      <w:r w:rsidR="0057118A" w:rsidRPr="00D60FC3">
        <w:rPr>
          <w:rFonts w:asciiTheme="minorHAnsi" w:hAnsiTheme="minorHAnsi"/>
          <w:sz w:val="22"/>
          <w:szCs w:val="22"/>
        </w:rPr>
        <w:t xml:space="preserve">decisions for </w:t>
      </w:r>
      <w:r w:rsidR="0057118A" w:rsidRPr="00400598">
        <w:rPr>
          <w:rFonts w:asciiTheme="minorHAnsi" w:hAnsiTheme="minorHAnsi"/>
          <w:sz w:val="22"/>
          <w:szCs w:val="22"/>
        </w:rPr>
        <w:t xml:space="preserve">prioritizing </w:t>
      </w:r>
      <w:r w:rsidR="0057118A" w:rsidRPr="007C7449">
        <w:rPr>
          <w:rFonts w:asciiTheme="minorHAnsi" w:hAnsiTheme="minorHAnsi"/>
          <w:sz w:val="22"/>
          <w:szCs w:val="22"/>
        </w:rPr>
        <w:t>management efforts</w:t>
      </w:r>
      <w:r w:rsidR="0057118A" w:rsidRPr="003815E3">
        <w:rPr>
          <w:rFonts w:asciiTheme="minorHAnsi" w:hAnsiTheme="minorHAnsi"/>
          <w:sz w:val="22"/>
          <w:szCs w:val="22"/>
        </w:rPr>
        <w:t xml:space="preserve">, such as treatments or restoration options </w:t>
      </w:r>
    </w:p>
    <w:p w:rsidR="006834D3" w:rsidRPr="003815E3" w:rsidRDefault="00DA30B9" w:rsidP="003815E3">
      <w:pPr>
        <w:pStyle w:val="ListParagraph"/>
        <w:numPr>
          <w:ilvl w:val="0"/>
          <w:numId w:val="24"/>
        </w:numPr>
        <w:ind w:left="1080"/>
        <w:rPr>
          <w:rFonts w:asciiTheme="minorHAnsi" w:hAnsiTheme="minorHAnsi"/>
          <w:sz w:val="22"/>
          <w:szCs w:val="22"/>
        </w:rPr>
      </w:pPr>
      <w:r>
        <w:rPr>
          <w:rFonts w:asciiTheme="minorHAnsi" w:hAnsiTheme="minorHAnsi"/>
          <w:sz w:val="22"/>
          <w:szCs w:val="22"/>
        </w:rPr>
        <w:t>El</w:t>
      </w:r>
      <w:r w:rsidR="0057118A" w:rsidRPr="00DA30B9">
        <w:rPr>
          <w:rFonts w:asciiTheme="minorHAnsi" w:hAnsiTheme="minorHAnsi"/>
          <w:sz w:val="22"/>
          <w:szCs w:val="22"/>
        </w:rPr>
        <w:t xml:space="preserve">ucidation of </w:t>
      </w:r>
      <w:r>
        <w:rPr>
          <w:rFonts w:asciiTheme="minorHAnsi" w:hAnsiTheme="minorHAnsi"/>
          <w:sz w:val="22"/>
          <w:szCs w:val="22"/>
        </w:rPr>
        <w:t xml:space="preserve">the </w:t>
      </w:r>
      <w:r w:rsidR="0057118A" w:rsidRPr="00DA30B9">
        <w:rPr>
          <w:rFonts w:asciiTheme="minorHAnsi" w:hAnsiTheme="minorHAnsi"/>
          <w:sz w:val="22"/>
          <w:szCs w:val="22"/>
        </w:rPr>
        <w:t xml:space="preserve">tradeoffs associated with </w:t>
      </w:r>
      <w:r w:rsidR="0057118A" w:rsidRPr="00D60FC3">
        <w:rPr>
          <w:rFonts w:asciiTheme="minorHAnsi" w:hAnsiTheme="minorHAnsi"/>
          <w:sz w:val="22"/>
          <w:szCs w:val="22"/>
        </w:rPr>
        <w:t>management options</w:t>
      </w:r>
    </w:p>
    <w:p w:rsidR="006834D3" w:rsidRPr="00DA30B9" w:rsidRDefault="006834D3" w:rsidP="003815E3">
      <w:pPr>
        <w:pStyle w:val="ListParagraph"/>
        <w:numPr>
          <w:ilvl w:val="0"/>
          <w:numId w:val="24"/>
        </w:numPr>
        <w:rPr>
          <w:rFonts w:asciiTheme="minorHAnsi" w:hAnsiTheme="minorHAnsi"/>
          <w:sz w:val="22"/>
          <w:szCs w:val="22"/>
        </w:rPr>
      </w:pPr>
    </w:p>
    <w:p w:rsidR="006A6331" w:rsidRPr="003815E3" w:rsidRDefault="006A6331" w:rsidP="003815E3">
      <w:pPr>
        <w:widowControl/>
        <w:autoSpaceDE/>
        <w:autoSpaceDN/>
        <w:adjustRightInd/>
        <w:ind w:left="360"/>
        <w:rPr>
          <w:rFonts w:asciiTheme="minorHAnsi" w:hAnsiTheme="minorHAnsi" w:cs="Times New Roman"/>
          <w:i/>
          <w:sz w:val="22"/>
          <w:szCs w:val="22"/>
        </w:rPr>
      </w:pPr>
      <w:r w:rsidRPr="003815E3">
        <w:rPr>
          <w:rFonts w:asciiTheme="minorHAnsi" w:hAnsiTheme="minorHAnsi" w:cs="Times New Roman"/>
          <w:bCs/>
          <w:i/>
          <w:sz w:val="22"/>
          <w:szCs w:val="22"/>
        </w:rPr>
        <w:t>Problem 2d</w:t>
      </w:r>
      <w:r w:rsidR="00BB3B09" w:rsidRPr="003815E3">
        <w:rPr>
          <w:rFonts w:asciiTheme="minorHAnsi" w:hAnsiTheme="minorHAnsi" w:cs="Times New Roman"/>
          <w:bCs/>
          <w:i/>
          <w:sz w:val="22"/>
          <w:szCs w:val="22"/>
        </w:rPr>
        <w:t xml:space="preserve"> (predictive modeling)</w:t>
      </w:r>
      <w:r w:rsidRPr="003815E3">
        <w:rPr>
          <w:rFonts w:asciiTheme="minorHAnsi" w:hAnsiTheme="minorHAnsi" w:cs="Times New Roman"/>
          <w:i/>
          <w:sz w:val="22"/>
          <w:szCs w:val="22"/>
        </w:rPr>
        <w:t xml:space="preserve"> </w:t>
      </w:r>
    </w:p>
    <w:p w:rsidR="006834D3" w:rsidRPr="00EF7DA8" w:rsidRDefault="006834D3" w:rsidP="006834D3">
      <w:pPr>
        <w:pStyle w:val="ListParagraph"/>
        <w:numPr>
          <w:ilvl w:val="0"/>
          <w:numId w:val="24"/>
        </w:numPr>
        <w:ind w:left="1080"/>
        <w:rPr>
          <w:rFonts w:asciiTheme="minorHAnsi" w:hAnsiTheme="minorHAnsi"/>
          <w:sz w:val="22"/>
          <w:szCs w:val="22"/>
        </w:rPr>
      </w:pPr>
      <w:r w:rsidRPr="00DA30B9">
        <w:rPr>
          <w:rFonts w:asciiTheme="minorHAnsi" w:hAnsiTheme="minorHAnsi"/>
          <w:sz w:val="22"/>
          <w:szCs w:val="22"/>
        </w:rPr>
        <w:t xml:space="preserve">Formal </w:t>
      </w:r>
      <w:r w:rsidRPr="00EF7DA8">
        <w:rPr>
          <w:rFonts w:asciiTheme="minorHAnsi" w:hAnsiTheme="minorHAnsi"/>
          <w:sz w:val="22"/>
          <w:szCs w:val="22"/>
        </w:rPr>
        <w:t xml:space="preserve">predictions of how specific management options are likely to have desired effects based on Bayesian modeling </w:t>
      </w:r>
    </w:p>
    <w:p w:rsidR="006834D3" w:rsidRPr="00DA30B9" w:rsidRDefault="006834D3" w:rsidP="006834D3">
      <w:pPr>
        <w:pStyle w:val="ListParagraph"/>
        <w:numPr>
          <w:ilvl w:val="0"/>
          <w:numId w:val="24"/>
        </w:numPr>
        <w:ind w:left="1080"/>
        <w:rPr>
          <w:rFonts w:asciiTheme="minorHAnsi" w:hAnsiTheme="minorHAnsi"/>
          <w:sz w:val="22"/>
          <w:szCs w:val="22"/>
        </w:rPr>
      </w:pPr>
      <w:r w:rsidRPr="00EF7DA8">
        <w:rPr>
          <w:rFonts w:asciiTheme="minorHAnsi" w:hAnsiTheme="minorHAnsi"/>
          <w:sz w:val="22"/>
          <w:szCs w:val="22"/>
        </w:rPr>
        <w:t xml:space="preserve">Projections of </w:t>
      </w:r>
      <w:r w:rsidR="0057118A" w:rsidRPr="00EF7DA8">
        <w:rPr>
          <w:rFonts w:asciiTheme="minorHAnsi" w:hAnsiTheme="minorHAnsi"/>
          <w:sz w:val="22"/>
          <w:szCs w:val="22"/>
        </w:rPr>
        <w:t xml:space="preserve">the effects of gradual change in stressors or </w:t>
      </w:r>
      <w:r w:rsidRPr="00EF7DA8">
        <w:rPr>
          <w:rFonts w:asciiTheme="minorHAnsi" w:hAnsiTheme="minorHAnsi"/>
          <w:sz w:val="22"/>
          <w:szCs w:val="22"/>
        </w:rPr>
        <w:t xml:space="preserve">disturbance </w:t>
      </w:r>
      <w:r w:rsidR="0057118A" w:rsidRPr="00EF7DA8">
        <w:rPr>
          <w:rFonts w:asciiTheme="minorHAnsi" w:hAnsiTheme="minorHAnsi"/>
          <w:sz w:val="22"/>
          <w:szCs w:val="22"/>
        </w:rPr>
        <w:t xml:space="preserve">regimes using </w:t>
      </w:r>
      <w:r w:rsidRPr="00EF7DA8">
        <w:rPr>
          <w:rFonts w:asciiTheme="minorHAnsi" w:hAnsiTheme="minorHAnsi"/>
          <w:sz w:val="22"/>
          <w:szCs w:val="22"/>
        </w:rPr>
        <w:t xml:space="preserve">historical trends </w:t>
      </w:r>
      <w:r w:rsidR="0057118A" w:rsidRPr="00EF7DA8">
        <w:rPr>
          <w:rFonts w:asciiTheme="minorHAnsi" w:hAnsiTheme="minorHAnsi"/>
          <w:sz w:val="22"/>
          <w:szCs w:val="22"/>
        </w:rPr>
        <w:t>and</w:t>
      </w:r>
      <w:r w:rsidR="00DA30B9">
        <w:rPr>
          <w:rFonts w:asciiTheme="minorHAnsi" w:hAnsiTheme="minorHAnsi"/>
          <w:sz w:val="22"/>
          <w:szCs w:val="22"/>
        </w:rPr>
        <w:t>/or</w:t>
      </w:r>
      <w:r w:rsidRPr="00DA30B9">
        <w:rPr>
          <w:rFonts w:asciiTheme="minorHAnsi" w:hAnsiTheme="minorHAnsi"/>
          <w:sz w:val="22"/>
          <w:szCs w:val="22"/>
        </w:rPr>
        <w:t xml:space="preserve"> process models</w:t>
      </w:r>
    </w:p>
    <w:p w:rsidR="006834D3" w:rsidRPr="00EF7DA8" w:rsidRDefault="006834D3" w:rsidP="003815E3">
      <w:pPr>
        <w:widowControl/>
        <w:autoSpaceDE/>
        <w:autoSpaceDN/>
        <w:adjustRightInd/>
        <w:rPr>
          <w:rFonts w:asciiTheme="minorHAnsi" w:hAnsiTheme="minorHAnsi" w:cs="Times New Roman"/>
          <w:sz w:val="22"/>
          <w:szCs w:val="22"/>
          <w:highlight w:val="yellow"/>
        </w:rPr>
      </w:pPr>
    </w:p>
    <w:p w:rsidR="005D0360" w:rsidRPr="00EF7DA8" w:rsidRDefault="006A6331" w:rsidP="003815E3">
      <w:pPr>
        <w:widowControl/>
        <w:autoSpaceDE/>
        <w:autoSpaceDN/>
        <w:adjustRightInd/>
        <w:rPr>
          <w:rFonts w:asciiTheme="minorHAnsi" w:hAnsiTheme="minorHAnsi" w:cs="Times New Roman"/>
          <w:bCs/>
          <w:sz w:val="22"/>
          <w:szCs w:val="22"/>
          <w:u w:val="single"/>
        </w:rPr>
      </w:pPr>
      <w:r w:rsidRPr="00DA30B9">
        <w:rPr>
          <w:rFonts w:asciiTheme="minorHAnsi" w:hAnsiTheme="minorHAnsi" w:cs="Times New Roman"/>
          <w:bCs/>
          <w:sz w:val="22"/>
          <w:szCs w:val="22"/>
          <w:u w:val="single"/>
        </w:rPr>
        <w:t xml:space="preserve">Anticipated </w:t>
      </w:r>
      <w:r w:rsidR="00BB3B09" w:rsidRPr="00DA30B9">
        <w:rPr>
          <w:rFonts w:asciiTheme="minorHAnsi" w:hAnsiTheme="minorHAnsi" w:cs="Times New Roman"/>
          <w:bCs/>
          <w:sz w:val="22"/>
          <w:szCs w:val="22"/>
          <w:u w:val="single"/>
        </w:rPr>
        <w:t>o</w:t>
      </w:r>
      <w:r w:rsidRPr="00DA30B9">
        <w:rPr>
          <w:rFonts w:asciiTheme="minorHAnsi" w:hAnsiTheme="minorHAnsi" w:cs="Times New Roman"/>
          <w:bCs/>
          <w:sz w:val="22"/>
          <w:szCs w:val="22"/>
          <w:u w:val="single"/>
        </w:rPr>
        <w:t>utcomes</w:t>
      </w:r>
    </w:p>
    <w:p w:rsidR="00303CBE" w:rsidRPr="00EF7DA8" w:rsidRDefault="00303CBE" w:rsidP="003815E3">
      <w:pPr>
        <w:widowControl/>
        <w:autoSpaceDE/>
        <w:autoSpaceDN/>
        <w:adjustRightInd/>
        <w:rPr>
          <w:rFonts w:asciiTheme="minorHAnsi" w:hAnsiTheme="minorHAnsi"/>
          <w:color w:val="222222"/>
          <w:sz w:val="22"/>
          <w:szCs w:val="22"/>
        </w:rPr>
      </w:pPr>
    </w:p>
    <w:p w:rsidR="005D0360" w:rsidRPr="003815E3" w:rsidRDefault="005D0360" w:rsidP="003815E3">
      <w:pPr>
        <w:pStyle w:val="ListParagraph"/>
        <w:numPr>
          <w:ilvl w:val="0"/>
          <w:numId w:val="21"/>
        </w:numPr>
        <w:rPr>
          <w:rFonts w:asciiTheme="minorHAnsi" w:hAnsiTheme="minorHAnsi"/>
          <w:color w:val="222222"/>
          <w:sz w:val="22"/>
          <w:szCs w:val="22"/>
        </w:rPr>
      </w:pPr>
      <w:r w:rsidRPr="003815E3">
        <w:rPr>
          <w:rFonts w:asciiTheme="minorHAnsi" w:hAnsiTheme="minorHAnsi"/>
          <w:color w:val="222222"/>
          <w:sz w:val="22"/>
          <w:szCs w:val="22"/>
        </w:rPr>
        <w:t>Scientists and managers will improve their understanding of ecosystem pattern and processes with basic science</w:t>
      </w:r>
      <w:r w:rsidRPr="00DA30B9">
        <w:rPr>
          <w:rFonts w:asciiTheme="minorHAnsi" w:hAnsiTheme="minorHAnsi"/>
          <w:color w:val="222222"/>
          <w:sz w:val="22"/>
          <w:szCs w:val="22"/>
        </w:rPr>
        <w:t xml:space="preserve"> that targets broad-scale </w:t>
      </w:r>
      <w:r w:rsidR="00733D50" w:rsidRPr="00D60FC3">
        <w:rPr>
          <w:rFonts w:asciiTheme="minorHAnsi" w:hAnsiTheme="minorHAnsi"/>
          <w:color w:val="222222"/>
          <w:sz w:val="22"/>
          <w:szCs w:val="22"/>
        </w:rPr>
        <w:t xml:space="preserve">ecosystem </w:t>
      </w:r>
      <w:r w:rsidRPr="00400598">
        <w:rPr>
          <w:rFonts w:asciiTheme="minorHAnsi" w:hAnsiTheme="minorHAnsi"/>
          <w:color w:val="222222"/>
          <w:sz w:val="22"/>
          <w:szCs w:val="22"/>
        </w:rPr>
        <w:t>modeling needs</w:t>
      </w:r>
      <w:r w:rsidRPr="003815E3">
        <w:rPr>
          <w:rFonts w:asciiTheme="minorHAnsi" w:hAnsiTheme="minorHAnsi"/>
          <w:color w:val="222222"/>
          <w:sz w:val="22"/>
          <w:szCs w:val="22"/>
        </w:rPr>
        <w:t xml:space="preserve">. </w:t>
      </w:r>
    </w:p>
    <w:p w:rsidR="005D0360" w:rsidRPr="003815E3" w:rsidRDefault="005D0360" w:rsidP="003815E3">
      <w:pPr>
        <w:pStyle w:val="ListParagraph"/>
        <w:numPr>
          <w:ilvl w:val="0"/>
          <w:numId w:val="21"/>
        </w:numPr>
        <w:rPr>
          <w:rFonts w:asciiTheme="minorHAnsi" w:hAnsiTheme="minorHAnsi"/>
          <w:color w:val="222222"/>
          <w:sz w:val="22"/>
          <w:szCs w:val="22"/>
        </w:rPr>
      </w:pPr>
      <w:r w:rsidRPr="003815E3">
        <w:rPr>
          <w:rFonts w:asciiTheme="minorHAnsi" w:hAnsiTheme="minorHAnsi"/>
          <w:color w:val="222222"/>
          <w:sz w:val="22"/>
          <w:szCs w:val="22"/>
        </w:rPr>
        <w:t xml:space="preserve">Agencies and other entities charged with conducting forest assessments will benefit from having </w:t>
      </w:r>
      <w:r w:rsidR="00551163" w:rsidRPr="00DA30B9">
        <w:rPr>
          <w:rFonts w:asciiTheme="minorHAnsi" w:hAnsiTheme="minorHAnsi"/>
          <w:color w:val="222222"/>
          <w:sz w:val="22"/>
          <w:szCs w:val="22"/>
        </w:rPr>
        <w:t xml:space="preserve">access to science-based exemplars, </w:t>
      </w:r>
      <w:r w:rsidRPr="003815E3">
        <w:rPr>
          <w:rFonts w:asciiTheme="minorHAnsi" w:hAnsiTheme="minorHAnsi"/>
          <w:color w:val="222222"/>
          <w:sz w:val="22"/>
          <w:szCs w:val="22"/>
        </w:rPr>
        <w:t xml:space="preserve">improved </w:t>
      </w:r>
      <w:r w:rsidR="00551163" w:rsidRPr="00DA30B9">
        <w:rPr>
          <w:rFonts w:asciiTheme="minorHAnsi" w:hAnsiTheme="minorHAnsi"/>
          <w:color w:val="222222"/>
          <w:sz w:val="22"/>
          <w:szCs w:val="22"/>
        </w:rPr>
        <w:t xml:space="preserve">datasets, relevant </w:t>
      </w:r>
      <w:r w:rsidRPr="003815E3">
        <w:rPr>
          <w:rFonts w:asciiTheme="minorHAnsi" w:hAnsiTheme="minorHAnsi"/>
          <w:color w:val="222222"/>
          <w:sz w:val="22"/>
          <w:szCs w:val="22"/>
        </w:rPr>
        <w:t xml:space="preserve">models, and insights. </w:t>
      </w:r>
    </w:p>
    <w:p w:rsidR="005D0360" w:rsidRPr="003815E3" w:rsidRDefault="005D0360" w:rsidP="003815E3">
      <w:pPr>
        <w:pStyle w:val="ListParagraph"/>
        <w:numPr>
          <w:ilvl w:val="0"/>
          <w:numId w:val="21"/>
        </w:numPr>
        <w:rPr>
          <w:rFonts w:asciiTheme="minorHAnsi" w:hAnsiTheme="minorHAnsi"/>
          <w:color w:val="222222"/>
          <w:sz w:val="22"/>
          <w:szCs w:val="22"/>
        </w:rPr>
      </w:pPr>
      <w:r w:rsidRPr="003815E3">
        <w:rPr>
          <w:rFonts w:asciiTheme="minorHAnsi" w:hAnsiTheme="minorHAnsi"/>
          <w:color w:val="222222"/>
          <w:sz w:val="22"/>
          <w:szCs w:val="22"/>
        </w:rPr>
        <w:t xml:space="preserve">Forest </w:t>
      </w:r>
      <w:r w:rsidR="008E0A6A" w:rsidRPr="003815E3">
        <w:rPr>
          <w:rFonts w:asciiTheme="minorHAnsi" w:hAnsiTheme="minorHAnsi"/>
          <w:color w:val="222222"/>
          <w:sz w:val="22"/>
          <w:szCs w:val="22"/>
        </w:rPr>
        <w:t>decision makers</w:t>
      </w:r>
      <w:r w:rsidRPr="003815E3">
        <w:rPr>
          <w:rFonts w:asciiTheme="minorHAnsi" w:hAnsiTheme="minorHAnsi"/>
          <w:color w:val="222222"/>
          <w:sz w:val="22"/>
          <w:szCs w:val="22"/>
        </w:rPr>
        <w:t xml:space="preserve"> </w:t>
      </w:r>
      <w:r w:rsidR="00551163" w:rsidRPr="00DA30B9">
        <w:rPr>
          <w:rFonts w:asciiTheme="minorHAnsi" w:hAnsiTheme="minorHAnsi"/>
          <w:color w:val="222222"/>
          <w:sz w:val="22"/>
          <w:szCs w:val="22"/>
        </w:rPr>
        <w:t xml:space="preserve">faced with </w:t>
      </w:r>
      <w:r w:rsidRPr="003815E3">
        <w:rPr>
          <w:rFonts w:asciiTheme="minorHAnsi" w:hAnsiTheme="minorHAnsi"/>
          <w:color w:val="222222"/>
          <w:sz w:val="22"/>
          <w:szCs w:val="22"/>
        </w:rPr>
        <w:t>difficult tradeoffs can make more inclusive, transparent and rigorous decisions using emerging approaches to quantitative risk assessments</w:t>
      </w:r>
      <w:r w:rsidR="00551163" w:rsidRPr="00DA30B9">
        <w:rPr>
          <w:rFonts w:asciiTheme="minorHAnsi" w:hAnsiTheme="minorHAnsi"/>
          <w:color w:val="222222"/>
          <w:sz w:val="22"/>
          <w:szCs w:val="22"/>
        </w:rPr>
        <w:t>.</w:t>
      </w:r>
    </w:p>
    <w:p w:rsidR="005D0360" w:rsidRPr="003815E3" w:rsidRDefault="005D0360" w:rsidP="003815E3">
      <w:pPr>
        <w:pStyle w:val="ListParagraph"/>
        <w:numPr>
          <w:ilvl w:val="0"/>
          <w:numId w:val="21"/>
        </w:numPr>
        <w:rPr>
          <w:rFonts w:asciiTheme="minorHAnsi" w:hAnsiTheme="minorHAnsi"/>
          <w:color w:val="222222"/>
          <w:sz w:val="22"/>
          <w:szCs w:val="22"/>
        </w:rPr>
      </w:pPr>
      <w:r w:rsidRPr="003815E3">
        <w:rPr>
          <w:rFonts w:asciiTheme="minorHAnsi" w:hAnsiTheme="minorHAnsi"/>
          <w:color w:val="222222"/>
          <w:sz w:val="22"/>
          <w:szCs w:val="22"/>
        </w:rPr>
        <w:lastRenderedPageBreak/>
        <w:t>With more accurate predictive models</w:t>
      </w:r>
      <w:r w:rsidR="003533B0" w:rsidRPr="00DA30B9">
        <w:rPr>
          <w:rFonts w:asciiTheme="minorHAnsi" w:hAnsiTheme="minorHAnsi"/>
          <w:color w:val="222222"/>
          <w:sz w:val="22"/>
          <w:szCs w:val="22"/>
        </w:rPr>
        <w:t xml:space="preserve"> in hand</w:t>
      </w:r>
      <w:r w:rsidRPr="003815E3">
        <w:rPr>
          <w:rFonts w:asciiTheme="minorHAnsi" w:hAnsiTheme="minorHAnsi"/>
          <w:color w:val="222222"/>
          <w:sz w:val="22"/>
          <w:szCs w:val="22"/>
        </w:rPr>
        <w:t xml:space="preserve">, </w:t>
      </w:r>
      <w:r w:rsidR="008E0A6A" w:rsidRPr="003815E3">
        <w:rPr>
          <w:rFonts w:asciiTheme="minorHAnsi" w:hAnsiTheme="minorHAnsi"/>
          <w:color w:val="222222"/>
          <w:sz w:val="22"/>
          <w:szCs w:val="22"/>
        </w:rPr>
        <w:t>decision</w:t>
      </w:r>
      <w:r w:rsidR="008E0A6A" w:rsidRPr="00DA30B9">
        <w:rPr>
          <w:rFonts w:asciiTheme="minorHAnsi" w:hAnsiTheme="minorHAnsi"/>
          <w:color w:val="222222"/>
          <w:sz w:val="22"/>
          <w:szCs w:val="22"/>
        </w:rPr>
        <w:t xml:space="preserve"> makers</w:t>
      </w:r>
      <w:r w:rsidRPr="003815E3">
        <w:rPr>
          <w:rFonts w:asciiTheme="minorHAnsi" w:hAnsiTheme="minorHAnsi"/>
          <w:color w:val="222222"/>
          <w:sz w:val="22"/>
          <w:szCs w:val="22"/>
        </w:rPr>
        <w:t xml:space="preserve"> </w:t>
      </w:r>
      <w:r w:rsidR="003533B0" w:rsidRPr="00DA30B9">
        <w:rPr>
          <w:rFonts w:asciiTheme="minorHAnsi" w:hAnsiTheme="minorHAnsi"/>
          <w:color w:val="222222"/>
          <w:sz w:val="22"/>
          <w:szCs w:val="22"/>
        </w:rPr>
        <w:t xml:space="preserve">will </w:t>
      </w:r>
      <w:r w:rsidRPr="003815E3">
        <w:rPr>
          <w:rFonts w:asciiTheme="minorHAnsi" w:hAnsiTheme="minorHAnsi"/>
          <w:color w:val="222222"/>
          <w:sz w:val="22"/>
          <w:szCs w:val="22"/>
        </w:rPr>
        <w:t>become more proactive than reactive</w:t>
      </w:r>
      <w:r w:rsidR="00551163" w:rsidRPr="00DA30B9">
        <w:rPr>
          <w:rFonts w:asciiTheme="minorHAnsi" w:hAnsiTheme="minorHAnsi"/>
          <w:color w:val="222222"/>
          <w:sz w:val="22"/>
          <w:szCs w:val="22"/>
        </w:rPr>
        <w:t xml:space="preserve"> </w:t>
      </w:r>
      <w:r w:rsidR="003533B0" w:rsidRPr="00DA30B9">
        <w:rPr>
          <w:rFonts w:asciiTheme="minorHAnsi" w:hAnsiTheme="minorHAnsi"/>
          <w:color w:val="222222"/>
          <w:sz w:val="22"/>
          <w:szCs w:val="22"/>
        </w:rPr>
        <w:t>when managing</w:t>
      </w:r>
      <w:r w:rsidR="003533B0" w:rsidRPr="00D60FC3">
        <w:rPr>
          <w:rFonts w:asciiTheme="minorHAnsi" w:hAnsiTheme="minorHAnsi"/>
          <w:color w:val="222222"/>
          <w:sz w:val="22"/>
          <w:szCs w:val="22"/>
        </w:rPr>
        <w:t xml:space="preserve"> issues that affect</w:t>
      </w:r>
      <w:r w:rsidR="003533B0" w:rsidRPr="00400598">
        <w:rPr>
          <w:rFonts w:asciiTheme="minorHAnsi" w:hAnsiTheme="minorHAnsi"/>
          <w:color w:val="222222"/>
          <w:sz w:val="22"/>
          <w:szCs w:val="22"/>
        </w:rPr>
        <w:t xml:space="preserve"> long-term</w:t>
      </w:r>
      <w:r w:rsidR="00551163" w:rsidRPr="007C7449">
        <w:rPr>
          <w:rFonts w:asciiTheme="minorHAnsi" w:hAnsiTheme="minorHAnsi"/>
          <w:color w:val="222222"/>
          <w:sz w:val="22"/>
          <w:szCs w:val="22"/>
        </w:rPr>
        <w:t xml:space="preserve"> forest</w:t>
      </w:r>
      <w:r w:rsidR="003533B0" w:rsidRPr="003815E3">
        <w:rPr>
          <w:rFonts w:asciiTheme="minorHAnsi" w:hAnsiTheme="minorHAnsi"/>
          <w:color w:val="222222"/>
          <w:sz w:val="22"/>
          <w:szCs w:val="22"/>
        </w:rPr>
        <w:t xml:space="preserve"> resilience</w:t>
      </w:r>
      <w:r w:rsidRPr="003815E3">
        <w:rPr>
          <w:rFonts w:asciiTheme="minorHAnsi" w:hAnsiTheme="minorHAnsi"/>
          <w:color w:val="222222"/>
          <w:sz w:val="22"/>
          <w:szCs w:val="22"/>
        </w:rPr>
        <w:t>.</w:t>
      </w:r>
    </w:p>
    <w:p w:rsidR="005D0360" w:rsidRPr="00DA30B9" w:rsidRDefault="005D0360" w:rsidP="003815E3">
      <w:pPr>
        <w:widowControl/>
        <w:autoSpaceDE/>
        <w:autoSpaceDN/>
        <w:adjustRightInd/>
        <w:rPr>
          <w:rFonts w:asciiTheme="minorHAnsi" w:hAnsiTheme="minorHAnsi"/>
          <w:color w:val="222222"/>
          <w:sz w:val="22"/>
          <w:szCs w:val="22"/>
        </w:rPr>
      </w:pPr>
    </w:p>
    <w:p w:rsidR="00F159BB" w:rsidRPr="003815E3" w:rsidRDefault="00E30CA9" w:rsidP="00F159BB">
      <w:pPr>
        <w:rPr>
          <w:rFonts w:asciiTheme="minorHAnsi" w:hAnsiTheme="minorHAnsi" w:cs="Times New Roman"/>
          <w:b/>
          <w:sz w:val="22"/>
          <w:szCs w:val="22"/>
        </w:rPr>
      </w:pPr>
      <w:r w:rsidRPr="00EF7DA8">
        <w:rPr>
          <w:rFonts w:asciiTheme="minorHAnsi" w:hAnsiTheme="minorHAnsi" w:cs="Times New Roman"/>
          <w:b/>
          <w:sz w:val="22"/>
          <w:szCs w:val="22"/>
          <w:u w:val="single"/>
        </w:rPr>
        <w:t>PROBLEM AREA</w:t>
      </w:r>
      <w:r w:rsidR="000C0F3A" w:rsidRPr="003815E3">
        <w:rPr>
          <w:rFonts w:asciiTheme="minorHAnsi" w:hAnsiTheme="minorHAnsi" w:cs="Times New Roman"/>
          <w:b/>
          <w:sz w:val="22"/>
          <w:szCs w:val="22"/>
          <w:u w:val="single"/>
        </w:rPr>
        <w:t xml:space="preserve"> 3</w:t>
      </w:r>
      <w:r w:rsidR="000C0F3A" w:rsidRPr="003815E3">
        <w:rPr>
          <w:rFonts w:asciiTheme="minorHAnsi" w:hAnsiTheme="minorHAnsi" w:cs="Times New Roman"/>
          <w:b/>
          <w:sz w:val="22"/>
          <w:szCs w:val="22"/>
        </w:rPr>
        <w:t xml:space="preserve">: </w:t>
      </w:r>
      <w:r w:rsidR="00F159BB" w:rsidRPr="003815E3">
        <w:rPr>
          <w:rFonts w:asciiTheme="minorHAnsi" w:hAnsiTheme="minorHAnsi" w:cs="Times New Roman"/>
          <w:b/>
          <w:sz w:val="22"/>
          <w:szCs w:val="22"/>
        </w:rPr>
        <w:t xml:space="preserve">Active information exchange </w:t>
      </w:r>
      <w:r w:rsidR="00F159BB">
        <w:rPr>
          <w:rFonts w:asciiTheme="minorHAnsi" w:hAnsiTheme="minorHAnsi" w:cs="Times New Roman"/>
          <w:b/>
          <w:sz w:val="22"/>
          <w:szCs w:val="22"/>
        </w:rPr>
        <w:t xml:space="preserve">is essential to ensuring that science is used in management, and equally important in fostering relevant and useful </w:t>
      </w:r>
      <w:r w:rsidR="00F159BB" w:rsidRPr="003815E3">
        <w:rPr>
          <w:rFonts w:asciiTheme="minorHAnsi" w:hAnsiTheme="minorHAnsi" w:cs="Times New Roman"/>
          <w:b/>
          <w:sz w:val="22"/>
          <w:szCs w:val="22"/>
        </w:rPr>
        <w:t>science.</w:t>
      </w:r>
    </w:p>
    <w:p w:rsidR="000C0F3A" w:rsidRPr="003815E3" w:rsidRDefault="000C0F3A" w:rsidP="000C0F3A">
      <w:pPr>
        <w:rPr>
          <w:rFonts w:asciiTheme="minorHAnsi" w:hAnsiTheme="minorHAnsi" w:cs="Times New Roman"/>
          <w:b/>
          <w:sz w:val="22"/>
          <w:szCs w:val="22"/>
          <w:u w:val="single"/>
        </w:rPr>
      </w:pPr>
    </w:p>
    <w:p w:rsidR="000C0F3A" w:rsidRPr="003815E3" w:rsidRDefault="000C0F3A" w:rsidP="004C24BD">
      <w:pPr>
        <w:rPr>
          <w:rFonts w:asciiTheme="minorHAnsi" w:hAnsiTheme="minorHAnsi"/>
          <w:b/>
          <w:sz w:val="22"/>
          <w:szCs w:val="22"/>
          <w:u w:val="single"/>
        </w:rPr>
      </w:pPr>
    </w:p>
    <w:p w:rsidR="00BB3B09" w:rsidRPr="00EF7DA8" w:rsidRDefault="00BB3B09" w:rsidP="00BB3B09">
      <w:pPr>
        <w:rPr>
          <w:rFonts w:asciiTheme="minorHAnsi" w:hAnsiTheme="minorHAnsi"/>
          <w:sz w:val="22"/>
          <w:szCs w:val="22"/>
        </w:rPr>
      </w:pPr>
      <w:r w:rsidRPr="00DA30B9">
        <w:rPr>
          <w:rFonts w:asciiTheme="minorHAnsi" w:hAnsiTheme="minorHAnsi"/>
          <w:sz w:val="22"/>
          <w:szCs w:val="22"/>
          <w:u w:val="single"/>
        </w:rPr>
        <w:t>Planned Research and Accomplishments</w:t>
      </w:r>
    </w:p>
    <w:p w:rsidR="006A6331" w:rsidRPr="00EF7DA8" w:rsidRDefault="006A6331" w:rsidP="006A6331">
      <w:pPr>
        <w:widowControl/>
        <w:autoSpaceDE/>
        <w:autoSpaceDN/>
        <w:adjustRightInd/>
        <w:rPr>
          <w:rFonts w:asciiTheme="minorHAnsi" w:hAnsiTheme="minorHAnsi" w:cs="Times New Roman"/>
          <w:bCs/>
          <w:sz w:val="22"/>
          <w:szCs w:val="22"/>
        </w:rPr>
      </w:pPr>
    </w:p>
    <w:p w:rsidR="006A6331" w:rsidRPr="003815E3" w:rsidRDefault="006A6331" w:rsidP="003815E3">
      <w:pPr>
        <w:ind w:left="360"/>
        <w:rPr>
          <w:rFonts w:asciiTheme="minorHAnsi" w:hAnsiTheme="minorHAnsi" w:cs="Times New Roman"/>
          <w:i/>
          <w:sz w:val="22"/>
          <w:szCs w:val="22"/>
        </w:rPr>
      </w:pPr>
      <w:r w:rsidRPr="003815E3">
        <w:rPr>
          <w:rFonts w:asciiTheme="minorHAnsi" w:hAnsiTheme="minorHAnsi" w:cs="Times New Roman"/>
          <w:i/>
          <w:sz w:val="22"/>
          <w:szCs w:val="22"/>
        </w:rPr>
        <w:t>Problem 3a</w:t>
      </w:r>
      <w:r w:rsidR="0023372E" w:rsidRPr="00DA30B9">
        <w:rPr>
          <w:rFonts w:asciiTheme="minorHAnsi" w:hAnsiTheme="minorHAnsi" w:cs="Times New Roman"/>
          <w:i/>
          <w:sz w:val="22"/>
          <w:szCs w:val="22"/>
        </w:rPr>
        <w:t xml:space="preserve"> (foundational</w:t>
      </w:r>
      <w:r w:rsidR="0023372E" w:rsidRPr="00EF7DA8">
        <w:rPr>
          <w:rFonts w:asciiTheme="minorHAnsi" w:hAnsiTheme="minorHAnsi" w:cs="Times New Roman"/>
          <w:i/>
          <w:sz w:val="22"/>
          <w:szCs w:val="22"/>
        </w:rPr>
        <w:t xml:space="preserve"> research)</w:t>
      </w:r>
      <w:r w:rsidRPr="003815E3">
        <w:rPr>
          <w:rFonts w:asciiTheme="minorHAnsi" w:hAnsiTheme="minorHAnsi" w:cs="Times New Roman"/>
          <w:i/>
          <w:sz w:val="22"/>
          <w:szCs w:val="22"/>
        </w:rPr>
        <w:t xml:space="preserve"> </w:t>
      </w:r>
    </w:p>
    <w:p w:rsidR="006A6331" w:rsidRPr="003815E3" w:rsidRDefault="00DA30B9" w:rsidP="003815E3">
      <w:pPr>
        <w:pStyle w:val="ListParagraph"/>
        <w:numPr>
          <w:ilvl w:val="0"/>
          <w:numId w:val="21"/>
        </w:numPr>
        <w:ind w:left="1080"/>
        <w:rPr>
          <w:rFonts w:asciiTheme="minorHAnsi" w:hAnsiTheme="minorHAnsi"/>
          <w:i/>
          <w:sz w:val="22"/>
          <w:szCs w:val="22"/>
        </w:rPr>
      </w:pPr>
      <w:r>
        <w:rPr>
          <w:rFonts w:asciiTheme="minorHAnsi" w:hAnsiTheme="minorHAnsi"/>
          <w:sz w:val="22"/>
          <w:szCs w:val="22"/>
        </w:rPr>
        <w:t xml:space="preserve">Understanding </w:t>
      </w:r>
      <w:r w:rsidR="00EF7DA8" w:rsidRPr="00DA30B9">
        <w:rPr>
          <w:rFonts w:asciiTheme="minorHAnsi" w:hAnsiTheme="minorHAnsi"/>
          <w:sz w:val="22"/>
          <w:szCs w:val="22"/>
        </w:rPr>
        <w:t xml:space="preserve">the relative effectiveness of </w:t>
      </w:r>
      <w:r w:rsidR="00EF7DA8" w:rsidRPr="00D60FC3">
        <w:rPr>
          <w:rFonts w:asciiTheme="minorHAnsi" w:hAnsiTheme="minorHAnsi"/>
          <w:sz w:val="22"/>
          <w:szCs w:val="22"/>
        </w:rPr>
        <w:t xml:space="preserve">the Center’s </w:t>
      </w:r>
      <w:r>
        <w:rPr>
          <w:rFonts w:asciiTheme="minorHAnsi" w:hAnsiTheme="minorHAnsi"/>
          <w:sz w:val="22"/>
          <w:szCs w:val="22"/>
        </w:rPr>
        <w:t xml:space="preserve">various </w:t>
      </w:r>
      <w:r w:rsidR="00EF7DA8" w:rsidRPr="00DA30B9">
        <w:rPr>
          <w:rFonts w:asciiTheme="minorHAnsi" w:hAnsiTheme="minorHAnsi"/>
          <w:sz w:val="22"/>
          <w:szCs w:val="22"/>
        </w:rPr>
        <w:t>approaches to information exchange</w:t>
      </w:r>
      <w:r>
        <w:rPr>
          <w:rFonts w:asciiTheme="minorHAnsi" w:hAnsiTheme="minorHAnsi"/>
          <w:sz w:val="22"/>
          <w:szCs w:val="22"/>
        </w:rPr>
        <w:t xml:space="preserve"> </w:t>
      </w:r>
    </w:p>
    <w:p w:rsidR="00EF7DA8" w:rsidRPr="003815E3" w:rsidRDefault="00EF7DA8" w:rsidP="003815E3">
      <w:pPr>
        <w:pStyle w:val="ListParagraph"/>
        <w:numPr>
          <w:ilvl w:val="0"/>
          <w:numId w:val="21"/>
        </w:numPr>
        <w:ind w:left="1080"/>
        <w:rPr>
          <w:rFonts w:asciiTheme="minorHAnsi" w:hAnsiTheme="minorHAnsi"/>
          <w:i/>
          <w:sz w:val="22"/>
          <w:szCs w:val="22"/>
        </w:rPr>
      </w:pPr>
    </w:p>
    <w:p w:rsidR="006A6331" w:rsidRPr="003815E3" w:rsidRDefault="006A6331" w:rsidP="003815E3">
      <w:pPr>
        <w:ind w:left="360"/>
        <w:rPr>
          <w:rFonts w:asciiTheme="minorHAnsi" w:hAnsiTheme="minorHAnsi" w:cs="Times New Roman"/>
          <w:i/>
          <w:sz w:val="22"/>
          <w:szCs w:val="22"/>
        </w:rPr>
      </w:pPr>
      <w:r w:rsidRPr="003815E3">
        <w:rPr>
          <w:rFonts w:asciiTheme="minorHAnsi" w:hAnsiTheme="minorHAnsi" w:cs="Times New Roman"/>
          <w:i/>
          <w:sz w:val="22"/>
          <w:szCs w:val="22"/>
        </w:rPr>
        <w:t>Problem 3b</w:t>
      </w:r>
      <w:r w:rsidR="0023372E" w:rsidRPr="00DA30B9">
        <w:rPr>
          <w:rFonts w:asciiTheme="minorHAnsi" w:hAnsiTheme="minorHAnsi" w:cs="Times New Roman"/>
          <w:i/>
          <w:sz w:val="22"/>
          <w:szCs w:val="22"/>
        </w:rPr>
        <w:t xml:space="preserve"> (e</w:t>
      </w:r>
      <w:r w:rsidR="0023372E" w:rsidRPr="00EF7DA8">
        <w:rPr>
          <w:rFonts w:asciiTheme="minorHAnsi" w:hAnsiTheme="minorHAnsi" w:cs="Times New Roman"/>
          <w:i/>
          <w:sz w:val="22"/>
          <w:szCs w:val="22"/>
        </w:rPr>
        <w:t>ngagement with proven and new technologies)</w:t>
      </w:r>
      <w:r w:rsidRPr="003815E3">
        <w:rPr>
          <w:rFonts w:asciiTheme="minorHAnsi" w:hAnsiTheme="minorHAnsi" w:cs="Times New Roman"/>
          <w:i/>
          <w:sz w:val="22"/>
          <w:szCs w:val="22"/>
        </w:rPr>
        <w:t xml:space="preserve"> </w:t>
      </w:r>
    </w:p>
    <w:p w:rsidR="0023372E" w:rsidRPr="00EF7DA8" w:rsidRDefault="0023372E" w:rsidP="003815E3">
      <w:pPr>
        <w:pStyle w:val="ListParagraph"/>
        <w:numPr>
          <w:ilvl w:val="0"/>
          <w:numId w:val="24"/>
        </w:numPr>
        <w:ind w:left="1080"/>
        <w:rPr>
          <w:rFonts w:asciiTheme="minorHAnsi" w:hAnsiTheme="minorHAnsi"/>
          <w:sz w:val="22"/>
          <w:szCs w:val="22"/>
        </w:rPr>
      </w:pPr>
      <w:r w:rsidRPr="00DA30B9">
        <w:rPr>
          <w:rFonts w:asciiTheme="minorHAnsi" w:hAnsiTheme="minorHAnsi"/>
          <w:sz w:val="22"/>
          <w:szCs w:val="22"/>
        </w:rPr>
        <w:t xml:space="preserve">Refinement of </w:t>
      </w:r>
      <w:r w:rsidRPr="00EF7DA8">
        <w:rPr>
          <w:rFonts w:asciiTheme="minorHAnsi" w:hAnsiTheme="minorHAnsi"/>
          <w:sz w:val="22"/>
          <w:szCs w:val="22"/>
        </w:rPr>
        <w:t>applied web-based forest and disturbance monitoring tools that enable highly engaged forest managers to monitor, assess or predict threats to the health</w:t>
      </w:r>
      <w:r w:rsidR="00F159BB">
        <w:rPr>
          <w:rFonts w:asciiTheme="minorHAnsi" w:hAnsiTheme="minorHAnsi"/>
          <w:sz w:val="22"/>
          <w:szCs w:val="22"/>
        </w:rPr>
        <w:t xml:space="preserve"> of </w:t>
      </w:r>
      <w:r w:rsidRPr="00EF7DA8">
        <w:rPr>
          <w:rFonts w:asciiTheme="minorHAnsi" w:hAnsiTheme="minorHAnsi"/>
          <w:sz w:val="22"/>
          <w:szCs w:val="22"/>
        </w:rPr>
        <w:t>individual forests or landscapes</w:t>
      </w:r>
    </w:p>
    <w:p w:rsidR="0023372E" w:rsidRPr="00EF7DA8" w:rsidRDefault="0023372E" w:rsidP="003815E3">
      <w:pPr>
        <w:pStyle w:val="ListParagraph"/>
        <w:numPr>
          <w:ilvl w:val="0"/>
          <w:numId w:val="24"/>
        </w:numPr>
        <w:ind w:left="1080"/>
        <w:rPr>
          <w:rFonts w:asciiTheme="minorHAnsi" w:hAnsiTheme="minorHAnsi"/>
          <w:sz w:val="22"/>
          <w:szCs w:val="22"/>
        </w:rPr>
      </w:pPr>
      <w:r w:rsidRPr="00EF7DA8">
        <w:rPr>
          <w:rFonts w:asciiTheme="minorHAnsi" w:hAnsiTheme="minorHAnsi"/>
          <w:sz w:val="22"/>
          <w:szCs w:val="22"/>
        </w:rPr>
        <w:t xml:space="preserve">Targeted efforts to engage forest managers </w:t>
      </w:r>
      <w:r w:rsidR="00DA30B9">
        <w:rPr>
          <w:rFonts w:asciiTheme="minorHAnsi" w:hAnsiTheme="minorHAnsi"/>
          <w:sz w:val="22"/>
          <w:szCs w:val="22"/>
        </w:rPr>
        <w:t xml:space="preserve">through </w:t>
      </w:r>
      <w:r w:rsidR="00EF7DA8" w:rsidRPr="00DA30B9">
        <w:rPr>
          <w:rFonts w:asciiTheme="minorHAnsi" w:hAnsiTheme="minorHAnsi"/>
          <w:sz w:val="22"/>
          <w:szCs w:val="22"/>
        </w:rPr>
        <w:t xml:space="preserve">online </w:t>
      </w:r>
      <w:r w:rsidR="00DA30B9">
        <w:rPr>
          <w:rFonts w:asciiTheme="minorHAnsi" w:hAnsiTheme="minorHAnsi"/>
          <w:sz w:val="22"/>
          <w:szCs w:val="22"/>
        </w:rPr>
        <w:t xml:space="preserve">communications </w:t>
      </w:r>
      <w:r w:rsidR="00EF7DA8" w:rsidRPr="00DA30B9">
        <w:rPr>
          <w:rFonts w:asciiTheme="minorHAnsi" w:hAnsiTheme="minorHAnsi"/>
          <w:sz w:val="22"/>
          <w:szCs w:val="22"/>
        </w:rPr>
        <w:t xml:space="preserve">or with technical </w:t>
      </w:r>
      <w:r w:rsidR="00E1029F">
        <w:rPr>
          <w:rFonts w:asciiTheme="minorHAnsi" w:hAnsiTheme="minorHAnsi"/>
          <w:sz w:val="22"/>
          <w:szCs w:val="22"/>
        </w:rPr>
        <w:t>consultations</w:t>
      </w:r>
    </w:p>
    <w:p w:rsidR="0023372E" w:rsidRPr="00EF7DA8" w:rsidRDefault="00EF7DA8" w:rsidP="003815E3">
      <w:pPr>
        <w:pStyle w:val="ListParagraph"/>
        <w:numPr>
          <w:ilvl w:val="0"/>
          <w:numId w:val="24"/>
        </w:numPr>
        <w:ind w:left="1080"/>
        <w:rPr>
          <w:rFonts w:asciiTheme="minorHAnsi" w:hAnsiTheme="minorHAnsi"/>
          <w:sz w:val="22"/>
          <w:szCs w:val="22"/>
        </w:rPr>
      </w:pPr>
      <w:r w:rsidRPr="00EF7DA8">
        <w:rPr>
          <w:rFonts w:asciiTheme="minorHAnsi" w:hAnsiTheme="minorHAnsi"/>
          <w:sz w:val="22"/>
          <w:szCs w:val="22"/>
        </w:rPr>
        <w:t>Broad e</w:t>
      </w:r>
      <w:r w:rsidR="0023372E" w:rsidRPr="00EF7DA8">
        <w:rPr>
          <w:rFonts w:asciiTheme="minorHAnsi" w:hAnsiTheme="minorHAnsi"/>
          <w:sz w:val="22"/>
          <w:szCs w:val="22"/>
        </w:rPr>
        <w:t>ngage</w:t>
      </w:r>
      <w:r w:rsidRPr="00EF7DA8">
        <w:rPr>
          <w:rFonts w:asciiTheme="minorHAnsi" w:hAnsiTheme="minorHAnsi"/>
          <w:sz w:val="22"/>
          <w:szCs w:val="22"/>
        </w:rPr>
        <w:t>ment of</w:t>
      </w:r>
      <w:r w:rsidR="0023372E" w:rsidRPr="00EF7DA8">
        <w:rPr>
          <w:rFonts w:asciiTheme="minorHAnsi" w:hAnsiTheme="minorHAnsi"/>
          <w:sz w:val="22"/>
          <w:szCs w:val="22"/>
        </w:rPr>
        <w:t xml:space="preserve"> </w:t>
      </w:r>
      <w:r w:rsidRPr="00EF7DA8">
        <w:rPr>
          <w:rFonts w:asciiTheme="minorHAnsi" w:hAnsiTheme="minorHAnsi"/>
          <w:sz w:val="22"/>
          <w:szCs w:val="22"/>
        </w:rPr>
        <w:t>individuals, agencies and organizations through webinars that highligh</w:t>
      </w:r>
      <w:r w:rsidR="00EB3BE4">
        <w:rPr>
          <w:rFonts w:asciiTheme="minorHAnsi" w:hAnsiTheme="minorHAnsi"/>
          <w:sz w:val="22"/>
          <w:szCs w:val="22"/>
        </w:rPr>
        <w:t>t new products or information</w:t>
      </w:r>
    </w:p>
    <w:p w:rsidR="00EF7DA8" w:rsidRPr="00EF7DA8" w:rsidRDefault="00EF7DA8" w:rsidP="003815E3">
      <w:pPr>
        <w:pStyle w:val="ListParagraph"/>
        <w:numPr>
          <w:ilvl w:val="0"/>
          <w:numId w:val="24"/>
        </w:numPr>
        <w:ind w:left="1080"/>
        <w:rPr>
          <w:rFonts w:asciiTheme="minorHAnsi" w:hAnsiTheme="minorHAnsi"/>
          <w:sz w:val="22"/>
          <w:szCs w:val="22"/>
        </w:rPr>
      </w:pPr>
      <w:r w:rsidRPr="00EF7DA8">
        <w:rPr>
          <w:rFonts w:asciiTheme="minorHAnsi" w:hAnsiTheme="minorHAnsi"/>
          <w:sz w:val="22"/>
          <w:szCs w:val="22"/>
        </w:rPr>
        <w:t>Engagement of narrowly targeted individuals, agencies and organizations through hands-on workshops that highlight new products or</w:t>
      </w:r>
      <w:r w:rsidR="00EB3BE4">
        <w:rPr>
          <w:rFonts w:asciiTheme="minorHAnsi" w:hAnsiTheme="minorHAnsi"/>
          <w:sz w:val="22"/>
          <w:szCs w:val="22"/>
        </w:rPr>
        <w:t xml:space="preserve"> approaches</w:t>
      </w:r>
    </w:p>
    <w:p w:rsidR="00EF7DA8" w:rsidRPr="00EF7DA8" w:rsidRDefault="00EF7DA8" w:rsidP="003815E3">
      <w:pPr>
        <w:ind w:left="360"/>
        <w:rPr>
          <w:rFonts w:asciiTheme="minorHAnsi" w:hAnsiTheme="minorHAnsi" w:cs="Times New Roman"/>
          <w:i/>
          <w:sz w:val="22"/>
          <w:szCs w:val="22"/>
        </w:rPr>
      </w:pPr>
    </w:p>
    <w:p w:rsidR="000C0F3A" w:rsidRPr="00EF7DA8" w:rsidRDefault="006A6331" w:rsidP="003815E3">
      <w:pPr>
        <w:ind w:left="360"/>
        <w:rPr>
          <w:rFonts w:asciiTheme="minorHAnsi" w:hAnsiTheme="minorHAnsi" w:cs="Times New Roman"/>
          <w:i/>
          <w:sz w:val="22"/>
          <w:szCs w:val="22"/>
        </w:rPr>
      </w:pPr>
      <w:r w:rsidRPr="003815E3">
        <w:rPr>
          <w:rFonts w:asciiTheme="minorHAnsi" w:hAnsiTheme="minorHAnsi" w:cs="Times New Roman"/>
          <w:i/>
          <w:sz w:val="22"/>
          <w:szCs w:val="22"/>
        </w:rPr>
        <w:t>Problem 3c</w:t>
      </w:r>
      <w:r w:rsidR="0023372E" w:rsidRPr="00DA30B9">
        <w:rPr>
          <w:rFonts w:asciiTheme="minorHAnsi" w:hAnsiTheme="minorHAnsi" w:cs="Times New Roman"/>
          <w:i/>
          <w:sz w:val="22"/>
          <w:szCs w:val="22"/>
        </w:rPr>
        <w:t xml:space="preserve"> (tailor information to </w:t>
      </w:r>
      <w:r w:rsidR="0023372E" w:rsidRPr="00EF7DA8">
        <w:rPr>
          <w:rFonts w:asciiTheme="minorHAnsi" w:hAnsiTheme="minorHAnsi" w:cs="Times New Roman"/>
          <w:i/>
          <w:sz w:val="22"/>
          <w:szCs w:val="22"/>
        </w:rPr>
        <w:t>diverse audiences)</w:t>
      </w:r>
    </w:p>
    <w:p w:rsidR="0023372E" w:rsidRPr="003815E3" w:rsidRDefault="0023372E" w:rsidP="003815E3">
      <w:pPr>
        <w:pStyle w:val="ListParagraph"/>
        <w:numPr>
          <w:ilvl w:val="0"/>
          <w:numId w:val="24"/>
        </w:numPr>
        <w:ind w:left="1080"/>
        <w:rPr>
          <w:rFonts w:asciiTheme="minorHAnsi" w:hAnsiTheme="minorHAnsi"/>
          <w:i/>
          <w:sz w:val="22"/>
          <w:szCs w:val="22"/>
        </w:rPr>
      </w:pPr>
      <w:r w:rsidRPr="00D60FC3">
        <w:rPr>
          <w:rFonts w:asciiTheme="minorHAnsi" w:hAnsiTheme="minorHAnsi"/>
          <w:sz w:val="22"/>
          <w:szCs w:val="22"/>
        </w:rPr>
        <w:t xml:space="preserve">Development of informational materials and products </w:t>
      </w:r>
      <w:r w:rsidR="00DA30B9">
        <w:rPr>
          <w:rFonts w:asciiTheme="minorHAnsi" w:hAnsiTheme="minorHAnsi"/>
          <w:sz w:val="22"/>
          <w:szCs w:val="22"/>
        </w:rPr>
        <w:t>for</w:t>
      </w:r>
      <w:r w:rsidR="00E1029F">
        <w:rPr>
          <w:rFonts w:asciiTheme="minorHAnsi" w:hAnsiTheme="minorHAnsi"/>
          <w:sz w:val="22"/>
          <w:szCs w:val="22"/>
        </w:rPr>
        <w:t xml:space="preserve"> nontraditional clients and </w:t>
      </w:r>
      <w:r w:rsidRPr="00DA30B9">
        <w:rPr>
          <w:rFonts w:asciiTheme="minorHAnsi" w:hAnsiTheme="minorHAnsi"/>
          <w:sz w:val="22"/>
          <w:szCs w:val="22"/>
        </w:rPr>
        <w:t>stakeholders in ways that enable them to understand natural resource values and threats</w:t>
      </w:r>
    </w:p>
    <w:p w:rsidR="000C0F3A" w:rsidRPr="003815E3" w:rsidRDefault="000C0F3A" w:rsidP="004C24BD">
      <w:pPr>
        <w:rPr>
          <w:rFonts w:asciiTheme="minorHAnsi" w:hAnsiTheme="minorHAnsi"/>
          <w:b/>
          <w:sz w:val="22"/>
          <w:szCs w:val="22"/>
          <w:u w:val="single"/>
        </w:rPr>
      </w:pPr>
    </w:p>
    <w:p w:rsidR="00AC345F" w:rsidRPr="003815E3" w:rsidRDefault="006A6331" w:rsidP="003815E3">
      <w:pPr>
        <w:widowControl/>
        <w:autoSpaceDE/>
        <w:autoSpaceDN/>
        <w:adjustRightInd/>
        <w:rPr>
          <w:rFonts w:asciiTheme="minorHAnsi" w:hAnsiTheme="minorHAnsi"/>
          <w:b/>
          <w:sz w:val="22"/>
          <w:szCs w:val="22"/>
          <w:u w:val="single"/>
        </w:rPr>
      </w:pPr>
      <w:r w:rsidRPr="00DA30B9">
        <w:rPr>
          <w:rFonts w:asciiTheme="minorHAnsi" w:hAnsiTheme="minorHAnsi" w:cs="Times New Roman"/>
          <w:bCs/>
          <w:sz w:val="22"/>
          <w:szCs w:val="22"/>
          <w:u w:val="single"/>
        </w:rPr>
        <w:t>Anticipated Outcomes</w:t>
      </w:r>
    </w:p>
    <w:p w:rsidR="00EF7DA8" w:rsidRPr="00400598" w:rsidRDefault="00EF7DA8" w:rsidP="006A6331">
      <w:pPr>
        <w:pStyle w:val="NormalWeb"/>
        <w:numPr>
          <w:ilvl w:val="0"/>
          <w:numId w:val="17"/>
        </w:numPr>
        <w:shd w:val="clear" w:color="auto" w:fill="FFFFFF"/>
        <w:ind w:left="540"/>
        <w:rPr>
          <w:rFonts w:asciiTheme="minorHAnsi" w:hAnsiTheme="minorHAnsi"/>
          <w:color w:val="222222"/>
          <w:sz w:val="22"/>
          <w:szCs w:val="22"/>
        </w:rPr>
      </w:pPr>
      <w:r w:rsidRPr="00DA30B9">
        <w:rPr>
          <w:rFonts w:asciiTheme="minorHAnsi" w:hAnsiTheme="minorHAnsi"/>
          <w:color w:val="222222"/>
          <w:sz w:val="22"/>
          <w:szCs w:val="22"/>
        </w:rPr>
        <w:t xml:space="preserve">Greater institutional insights into </w:t>
      </w:r>
      <w:r w:rsidRPr="00D60FC3">
        <w:rPr>
          <w:rFonts w:asciiTheme="minorHAnsi" w:hAnsiTheme="minorHAnsi"/>
          <w:color w:val="222222"/>
          <w:sz w:val="22"/>
          <w:szCs w:val="22"/>
        </w:rPr>
        <w:t xml:space="preserve">the effectiveness of </w:t>
      </w:r>
      <w:r w:rsidR="00400598">
        <w:rPr>
          <w:rFonts w:asciiTheme="minorHAnsi" w:hAnsiTheme="minorHAnsi"/>
          <w:color w:val="222222"/>
          <w:sz w:val="22"/>
          <w:szCs w:val="22"/>
        </w:rPr>
        <w:t>different engagement strategies</w:t>
      </w:r>
    </w:p>
    <w:p w:rsidR="00076448" w:rsidRPr="00400598" w:rsidRDefault="00303CBE" w:rsidP="006A6331">
      <w:pPr>
        <w:pStyle w:val="NormalWeb"/>
        <w:numPr>
          <w:ilvl w:val="0"/>
          <w:numId w:val="17"/>
        </w:numPr>
        <w:shd w:val="clear" w:color="auto" w:fill="FFFFFF"/>
        <w:ind w:left="540"/>
        <w:rPr>
          <w:rFonts w:asciiTheme="minorHAnsi" w:hAnsiTheme="minorHAnsi"/>
          <w:color w:val="222222"/>
          <w:sz w:val="22"/>
          <w:szCs w:val="22"/>
        </w:rPr>
      </w:pPr>
      <w:r w:rsidRPr="007C7449">
        <w:rPr>
          <w:rFonts w:asciiTheme="minorHAnsi" w:hAnsiTheme="minorHAnsi"/>
          <w:color w:val="222222"/>
          <w:sz w:val="22"/>
          <w:szCs w:val="22"/>
        </w:rPr>
        <w:t xml:space="preserve">More refined models for information </w:t>
      </w:r>
      <w:r w:rsidRPr="003815E3">
        <w:rPr>
          <w:rFonts w:asciiTheme="minorHAnsi" w:hAnsiTheme="minorHAnsi"/>
          <w:color w:val="222222"/>
          <w:sz w:val="22"/>
          <w:szCs w:val="22"/>
        </w:rPr>
        <w:t>exchange between scientists</w:t>
      </w:r>
      <w:r w:rsidR="00DA30B9">
        <w:rPr>
          <w:rFonts w:asciiTheme="minorHAnsi" w:hAnsiTheme="minorHAnsi"/>
          <w:color w:val="222222"/>
          <w:sz w:val="22"/>
          <w:szCs w:val="22"/>
        </w:rPr>
        <w:t xml:space="preserve"> and managers</w:t>
      </w:r>
      <w:r w:rsidRPr="00DA30B9">
        <w:rPr>
          <w:rFonts w:asciiTheme="minorHAnsi" w:hAnsiTheme="minorHAnsi"/>
          <w:color w:val="222222"/>
          <w:sz w:val="22"/>
          <w:szCs w:val="22"/>
        </w:rPr>
        <w:t xml:space="preserve"> will help ensure that </w:t>
      </w:r>
      <w:r w:rsidR="00DA30B9">
        <w:rPr>
          <w:rFonts w:asciiTheme="minorHAnsi" w:hAnsiTheme="minorHAnsi"/>
          <w:color w:val="222222"/>
          <w:sz w:val="22"/>
          <w:szCs w:val="22"/>
        </w:rPr>
        <w:t>science</w:t>
      </w:r>
      <w:r w:rsidRPr="00DA30B9">
        <w:rPr>
          <w:rFonts w:asciiTheme="minorHAnsi" w:hAnsiTheme="minorHAnsi"/>
          <w:color w:val="222222"/>
          <w:sz w:val="22"/>
          <w:szCs w:val="22"/>
        </w:rPr>
        <w:t xml:space="preserve"> is</w:t>
      </w:r>
      <w:r w:rsidR="00DA30B9">
        <w:rPr>
          <w:rFonts w:asciiTheme="minorHAnsi" w:hAnsiTheme="minorHAnsi"/>
          <w:color w:val="222222"/>
          <w:sz w:val="22"/>
          <w:szCs w:val="22"/>
        </w:rPr>
        <w:t xml:space="preserve"> highly</w:t>
      </w:r>
      <w:r w:rsidRPr="00DA30B9">
        <w:rPr>
          <w:rFonts w:asciiTheme="minorHAnsi" w:hAnsiTheme="minorHAnsi"/>
          <w:color w:val="222222"/>
          <w:sz w:val="22"/>
          <w:szCs w:val="22"/>
        </w:rPr>
        <w:t xml:space="preserve"> relevant and actually used</w:t>
      </w:r>
      <w:r w:rsidRPr="00D60FC3">
        <w:rPr>
          <w:rFonts w:asciiTheme="minorHAnsi" w:hAnsiTheme="minorHAnsi"/>
          <w:color w:val="222222"/>
          <w:sz w:val="22"/>
          <w:szCs w:val="22"/>
        </w:rPr>
        <w:t xml:space="preserve"> to make better decisions</w:t>
      </w:r>
    </w:p>
    <w:p w:rsidR="00AC345F" w:rsidRPr="007C7449" w:rsidRDefault="00076448" w:rsidP="006A6331">
      <w:pPr>
        <w:pStyle w:val="NormalWeb"/>
        <w:numPr>
          <w:ilvl w:val="0"/>
          <w:numId w:val="17"/>
        </w:numPr>
        <w:shd w:val="clear" w:color="auto" w:fill="FFFFFF"/>
        <w:ind w:left="540"/>
        <w:rPr>
          <w:rFonts w:asciiTheme="minorHAnsi" w:hAnsiTheme="minorHAnsi"/>
          <w:color w:val="222222"/>
          <w:sz w:val="22"/>
          <w:szCs w:val="22"/>
        </w:rPr>
      </w:pPr>
      <w:r w:rsidRPr="007C7449">
        <w:rPr>
          <w:rFonts w:asciiTheme="minorHAnsi" w:hAnsiTheme="minorHAnsi"/>
          <w:color w:val="222222"/>
          <w:sz w:val="22"/>
          <w:szCs w:val="22"/>
        </w:rPr>
        <w:t>Forest m</w:t>
      </w:r>
      <w:r w:rsidR="00854ADA" w:rsidRPr="007C7449">
        <w:rPr>
          <w:rFonts w:asciiTheme="minorHAnsi" w:hAnsiTheme="minorHAnsi"/>
          <w:color w:val="222222"/>
          <w:sz w:val="22"/>
          <w:szCs w:val="22"/>
        </w:rPr>
        <w:t>anage</w:t>
      </w:r>
      <w:r w:rsidRPr="003815E3">
        <w:rPr>
          <w:rFonts w:asciiTheme="minorHAnsi" w:hAnsiTheme="minorHAnsi"/>
          <w:color w:val="222222"/>
          <w:sz w:val="22"/>
          <w:szCs w:val="22"/>
        </w:rPr>
        <w:t>rs</w:t>
      </w:r>
      <w:r w:rsidR="00854ADA" w:rsidRPr="003815E3">
        <w:rPr>
          <w:rFonts w:asciiTheme="minorHAnsi" w:hAnsiTheme="minorHAnsi"/>
          <w:color w:val="222222"/>
          <w:sz w:val="22"/>
          <w:szCs w:val="22"/>
        </w:rPr>
        <w:t xml:space="preserve"> will </w:t>
      </w:r>
      <w:r w:rsidRPr="003815E3">
        <w:rPr>
          <w:rFonts w:asciiTheme="minorHAnsi" w:hAnsiTheme="minorHAnsi"/>
          <w:color w:val="222222"/>
          <w:sz w:val="22"/>
          <w:szCs w:val="22"/>
        </w:rPr>
        <w:t xml:space="preserve">be more likely to use relevant </w:t>
      </w:r>
      <w:r w:rsidR="00854ADA" w:rsidRPr="003815E3">
        <w:rPr>
          <w:rFonts w:asciiTheme="minorHAnsi" w:hAnsiTheme="minorHAnsi"/>
          <w:color w:val="222222"/>
          <w:sz w:val="22"/>
          <w:szCs w:val="22"/>
        </w:rPr>
        <w:t xml:space="preserve">science </w:t>
      </w:r>
      <w:r w:rsidRPr="003815E3">
        <w:rPr>
          <w:rFonts w:asciiTheme="minorHAnsi" w:hAnsiTheme="minorHAnsi"/>
          <w:color w:val="222222"/>
          <w:sz w:val="22"/>
          <w:szCs w:val="22"/>
        </w:rPr>
        <w:t xml:space="preserve">when it is tailored to their specific needs and presented in </w:t>
      </w:r>
      <w:r w:rsidR="00400598">
        <w:rPr>
          <w:rFonts w:asciiTheme="minorHAnsi" w:hAnsiTheme="minorHAnsi"/>
          <w:color w:val="222222"/>
          <w:sz w:val="22"/>
          <w:szCs w:val="22"/>
        </w:rPr>
        <w:t>accessible formats</w:t>
      </w:r>
    </w:p>
    <w:p w:rsidR="006A6331" w:rsidRPr="003815E3" w:rsidRDefault="00076448" w:rsidP="003815E3">
      <w:pPr>
        <w:pStyle w:val="NormalWeb"/>
        <w:numPr>
          <w:ilvl w:val="0"/>
          <w:numId w:val="17"/>
        </w:numPr>
        <w:shd w:val="clear" w:color="auto" w:fill="FFFFFF"/>
        <w:ind w:left="540"/>
        <w:rPr>
          <w:rFonts w:asciiTheme="minorHAnsi" w:hAnsiTheme="minorHAnsi"/>
          <w:b/>
          <w:sz w:val="22"/>
          <w:szCs w:val="22"/>
          <w:u w:val="single"/>
        </w:rPr>
      </w:pPr>
      <w:r w:rsidRPr="007C7449">
        <w:rPr>
          <w:rFonts w:asciiTheme="minorHAnsi" w:hAnsiTheme="minorHAnsi"/>
          <w:color w:val="222222"/>
          <w:sz w:val="22"/>
          <w:szCs w:val="22"/>
        </w:rPr>
        <w:t>A broad</w:t>
      </w:r>
      <w:r w:rsidRPr="003815E3">
        <w:rPr>
          <w:rFonts w:asciiTheme="minorHAnsi" w:hAnsiTheme="minorHAnsi"/>
          <w:color w:val="222222"/>
          <w:sz w:val="22"/>
          <w:szCs w:val="22"/>
        </w:rPr>
        <w:t xml:space="preserve"> distribution of forest information will ensure that underserved groups and the public overall are more aware of the importance of forests and growing threats to their viability</w:t>
      </w:r>
    </w:p>
    <w:p w:rsidR="00BC60A5" w:rsidRPr="003815E3" w:rsidRDefault="00CD206B" w:rsidP="00B971A3">
      <w:pPr>
        <w:rPr>
          <w:rFonts w:asciiTheme="minorHAnsi" w:hAnsiTheme="minorHAnsi"/>
          <w:b/>
          <w:sz w:val="22"/>
          <w:szCs w:val="22"/>
        </w:rPr>
      </w:pPr>
      <w:r w:rsidRPr="003815E3">
        <w:rPr>
          <w:rFonts w:asciiTheme="minorHAnsi" w:hAnsiTheme="minorHAnsi"/>
          <w:b/>
          <w:sz w:val="22"/>
          <w:szCs w:val="22"/>
        </w:rPr>
        <w:t>11</w:t>
      </w:r>
      <w:r w:rsidR="008406FB" w:rsidRPr="003815E3">
        <w:rPr>
          <w:rFonts w:asciiTheme="minorHAnsi" w:hAnsiTheme="minorHAnsi"/>
          <w:b/>
          <w:sz w:val="22"/>
          <w:szCs w:val="22"/>
        </w:rPr>
        <w:t xml:space="preserve">. </w:t>
      </w:r>
      <w:r w:rsidR="00E86B22" w:rsidRPr="003815E3">
        <w:rPr>
          <w:rFonts w:asciiTheme="minorHAnsi" w:hAnsiTheme="minorHAnsi"/>
          <w:b/>
          <w:sz w:val="22"/>
          <w:szCs w:val="22"/>
        </w:rPr>
        <w:t>ENVIRONMENTAL CONSIDERATIONS</w:t>
      </w:r>
    </w:p>
    <w:p w:rsidR="007D46C2" w:rsidRPr="003815E3" w:rsidRDefault="007D46C2" w:rsidP="00B971A3">
      <w:pPr>
        <w:rPr>
          <w:rFonts w:asciiTheme="minorHAnsi" w:hAnsiTheme="minorHAnsi"/>
          <w:b/>
          <w:sz w:val="22"/>
          <w:szCs w:val="22"/>
        </w:rPr>
      </w:pPr>
    </w:p>
    <w:p w:rsidR="00BC60A5" w:rsidRPr="003815E3" w:rsidRDefault="009F7BC9" w:rsidP="00BC60A5">
      <w:pPr>
        <w:tabs>
          <w:tab w:val="left" w:pos="720"/>
        </w:tabs>
        <w:rPr>
          <w:rFonts w:asciiTheme="minorHAnsi" w:hAnsiTheme="minorHAnsi"/>
          <w:sz w:val="22"/>
          <w:szCs w:val="22"/>
        </w:rPr>
      </w:pPr>
      <w:r w:rsidRPr="003815E3">
        <w:rPr>
          <w:rFonts w:asciiTheme="minorHAnsi" w:hAnsiTheme="minorHAnsi"/>
          <w:bCs/>
          <w:iCs/>
          <w:sz w:val="22"/>
          <w:szCs w:val="22"/>
        </w:rPr>
        <w:t xml:space="preserve">The </w:t>
      </w:r>
      <w:r w:rsidR="00BC60A5" w:rsidRPr="003815E3">
        <w:rPr>
          <w:rFonts w:asciiTheme="minorHAnsi" w:hAnsiTheme="minorHAnsi"/>
          <w:bCs/>
          <w:iCs/>
          <w:sz w:val="22"/>
          <w:szCs w:val="22"/>
        </w:rPr>
        <w:t>RWU-4</w:t>
      </w:r>
      <w:r w:rsidR="00454F87" w:rsidRPr="003815E3">
        <w:rPr>
          <w:rFonts w:asciiTheme="minorHAnsi" w:hAnsiTheme="minorHAnsi"/>
          <w:bCs/>
          <w:iCs/>
          <w:sz w:val="22"/>
          <w:szCs w:val="22"/>
        </w:rPr>
        <w:t>854</w:t>
      </w:r>
      <w:r w:rsidR="00BC60A5" w:rsidRPr="003815E3">
        <w:rPr>
          <w:rFonts w:asciiTheme="minorHAnsi" w:hAnsiTheme="minorHAnsi"/>
          <w:bCs/>
          <w:iCs/>
          <w:sz w:val="22"/>
          <w:szCs w:val="22"/>
        </w:rPr>
        <w:t xml:space="preserve"> program of research </w:t>
      </w:r>
      <w:r w:rsidR="00BC60A5" w:rsidRPr="003815E3">
        <w:rPr>
          <w:rFonts w:asciiTheme="minorHAnsi" w:hAnsiTheme="minorHAnsi"/>
          <w:iCs/>
          <w:sz w:val="22"/>
          <w:szCs w:val="22"/>
        </w:rPr>
        <w:t xml:space="preserve">includes activities that are not expected to have </w:t>
      </w:r>
      <w:r w:rsidR="00BC60A5" w:rsidRPr="003815E3">
        <w:rPr>
          <w:rFonts w:asciiTheme="minorHAnsi" w:hAnsiTheme="minorHAnsi"/>
          <w:sz w:val="22"/>
          <w:szCs w:val="22"/>
        </w:rPr>
        <w:t>a significant adverse effect on the quality of the human environment</w:t>
      </w:r>
      <w:r w:rsidR="00BC60A5" w:rsidRPr="003815E3">
        <w:rPr>
          <w:rFonts w:asciiTheme="minorHAnsi" w:hAnsiTheme="minorHAnsi"/>
          <w:iCs/>
          <w:sz w:val="22"/>
          <w:szCs w:val="22"/>
        </w:rPr>
        <w:t>.</w:t>
      </w:r>
      <w:r w:rsidR="00BC60A5" w:rsidRPr="003815E3">
        <w:rPr>
          <w:rFonts w:asciiTheme="minorHAnsi" w:hAnsiTheme="minorHAnsi"/>
          <w:bCs/>
          <w:iCs/>
          <w:sz w:val="22"/>
          <w:szCs w:val="22"/>
        </w:rPr>
        <w:t xml:space="preserve"> The environmental effects of specific actions will be considered during the development of study plans, at which time the existence of extraordinary circumstances related to the proposed action and any categorical exclusions will be documented as a part of the study plan as described in FSH 1909.15, Chapter 30.</w:t>
      </w:r>
      <w:r w:rsidR="00BC60A5" w:rsidRPr="003815E3">
        <w:rPr>
          <w:rFonts w:asciiTheme="minorHAnsi" w:hAnsiTheme="minorHAnsi"/>
          <w:iCs/>
          <w:sz w:val="22"/>
          <w:szCs w:val="22"/>
        </w:rPr>
        <w:t xml:space="preserve"> For research involving the use of toxicants, environmental considerations will be further evaluated through Environmental Assessments or Environmental Impact Statements prepared with</w:t>
      </w:r>
      <w:r w:rsidRPr="003815E3">
        <w:rPr>
          <w:rFonts w:asciiTheme="minorHAnsi" w:hAnsiTheme="minorHAnsi"/>
          <w:iCs/>
          <w:sz w:val="22"/>
          <w:szCs w:val="22"/>
        </w:rPr>
        <w:t>,</w:t>
      </w:r>
      <w:r w:rsidR="00BC60A5" w:rsidRPr="003815E3">
        <w:rPr>
          <w:rFonts w:asciiTheme="minorHAnsi" w:hAnsiTheme="minorHAnsi"/>
          <w:iCs/>
          <w:sz w:val="22"/>
          <w:szCs w:val="22"/>
        </w:rPr>
        <w:t xml:space="preserve"> and reviewed by the cooperating District or Forest staffs</w:t>
      </w:r>
      <w:r w:rsidR="00BC60A5" w:rsidRPr="003815E3">
        <w:rPr>
          <w:rFonts w:asciiTheme="minorHAnsi" w:hAnsiTheme="minorHAnsi"/>
          <w:sz w:val="22"/>
          <w:szCs w:val="22"/>
        </w:rPr>
        <w:t xml:space="preserve">. For research having the potential to affect a plant or animal species that is federally listed as </w:t>
      </w:r>
      <w:r w:rsidR="00BC60A5" w:rsidRPr="003815E3">
        <w:rPr>
          <w:rFonts w:asciiTheme="minorHAnsi" w:hAnsiTheme="minorHAnsi"/>
          <w:sz w:val="22"/>
          <w:szCs w:val="22"/>
        </w:rPr>
        <w:lastRenderedPageBreak/>
        <w:t>endangered or threatened or pro</w:t>
      </w:r>
      <w:r w:rsidR="00454F87" w:rsidRPr="003815E3">
        <w:rPr>
          <w:rFonts w:asciiTheme="minorHAnsi" w:hAnsiTheme="minorHAnsi"/>
          <w:sz w:val="22"/>
          <w:szCs w:val="22"/>
        </w:rPr>
        <w:t>posed for such listing, RWU-4854</w:t>
      </w:r>
      <w:r w:rsidR="00BC60A5" w:rsidRPr="003815E3">
        <w:rPr>
          <w:rFonts w:asciiTheme="minorHAnsi" w:hAnsiTheme="minorHAnsi"/>
          <w:sz w:val="22"/>
          <w:szCs w:val="22"/>
        </w:rPr>
        <w:t xml:space="preserve"> will consult with District or Forest biologists and the U.S. Fish and Wildlife Service as per Section 7 of the Endangered Species Act of 1973, as amended.</w:t>
      </w:r>
    </w:p>
    <w:p w:rsidR="00BC60A5" w:rsidRPr="003815E3" w:rsidRDefault="00BC60A5" w:rsidP="006C302D">
      <w:pPr>
        <w:rPr>
          <w:rFonts w:asciiTheme="minorHAnsi" w:hAnsiTheme="minorHAnsi"/>
          <w:sz w:val="22"/>
          <w:szCs w:val="22"/>
        </w:rPr>
      </w:pPr>
    </w:p>
    <w:p w:rsidR="001B19AD" w:rsidRDefault="001B19AD" w:rsidP="003E5569">
      <w:pPr>
        <w:tabs>
          <w:tab w:val="left" w:pos="0"/>
        </w:tabs>
        <w:rPr>
          <w:rFonts w:asciiTheme="minorHAnsi" w:hAnsiTheme="minorHAnsi"/>
          <w:b/>
          <w:sz w:val="22"/>
          <w:szCs w:val="22"/>
          <w:u w:val="single"/>
        </w:rPr>
      </w:pPr>
    </w:p>
    <w:p w:rsidR="00B53592" w:rsidRDefault="003E5569" w:rsidP="003E5569">
      <w:pPr>
        <w:tabs>
          <w:tab w:val="left" w:pos="0"/>
        </w:tabs>
        <w:rPr>
          <w:rFonts w:asciiTheme="minorHAnsi" w:hAnsiTheme="minorHAnsi"/>
          <w:sz w:val="22"/>
          <w:szCs w:val="22"/>
        </w:rPr>
      </w:pPr>
      <w:r w:rsidRPr="003815E3">
        <w:rPr>
          <w:rFonts w:asciiTheme="minorHAnsi" w:hAnsiTheme="minorHAnsi"/>
          <w:b/>
          <w:sz w:val="22"/>
          <w:szCs w:val="22"/>
          <w:u w:val="single"/>
        </w:rPr>
        <w:t>Key Cooperators</w:t>
      </w:r>
      <w:r w:rsidRPr="003815E3">
        <w:rPr>
          <w:rFonts w:asciiTheme="minorHAnsi" w:hAnsiTheme="minorHAnsi"/>
          <w:b/>
          <w:sz w:val="22"/>
          <w:szCs w:val="22"/>
        </w:rPr>
        <w:t>:</w:t>
      </w:r>
      <w:r w:rsidR="00E1029F">
        <w:rPr>
          <w:rFonts w:asciiTheme="minorHAnsi" w:hAnsiTheme="minorHAnsi"/>
          <w:sz w:val="22"/>
          <w:szCs w:val="22"/>
        </w:rPr>
        <w:t xml:space="preserve"> The Center collaborates </w:t>
      </w:r>
      <w:r w:rsidRPr="003815E3">
        <w:rPr>
          <w:rFonts w:asciiTheme="minorHAnsi" w:hAnsiTheme="minorHAnsi"/>
          <w:sz w:val="22"/>
          <w:szCs w:val="22"/>
        </w:rPr>
        <w:t>with research scientists, professional resource managers and academic colleagues from public and private organizations across the</w:t>
      </w:r>
      <w:r w:rsidR="00E1029F">
        <w:rPr>
          <w:rFonts w:asciiTheme="minorHAnsi" w:hAnsiTheme="minorHAnsi"/>
          <w:sz w:val="22"/>
          <w:szCs w:val="22"/>
        </w:rPr>
        <w:t xml:space="preserve"> country </w:t>
      </w:r>
      <w:r w:rsidRPr="003815E3">
        <w:rPr>
          <w:rFonts w:asciiTheme="minorHAnsi" w:hAnsiTheme="minorHAnsi"/>
          <w:sz w:val="22"/>
          <w:szCs w:val="22"/>
        </w:rPr>
        <w:t>to address the effects of forest threats on healthy forests.</w:t>
      </w:r>
      <w:r w:rsidR="00E1029F">
        <w:rPr>
          <w:rFonts w:asciiTheme="minorHAnsi" w:hAnsiTheme="minorHAnsi"/>
          <w:sz w:val="22"/>
          <w:szCs w:val="22"/>
        </w:rPr>
        <w:t xml:space="preserve"> </w:t>
      </w:r>
      <w:r w:rsidR="00C040F0">
        <w:rPr>
          <w:rFonts w:asciiTheme="minorHAnsi" w:hAnsiTheme="minorHAnsi"/>
          <w:sz w:val="22"/>
          <w:szCs w:val="22"/>
        </w:rPr>
        <w:t xml:space="preserve">Partners and collaborators work with Center staff on the full range of activities, ranging from foundational research, to forest monitoring, to assessment, to technology development and delivery. Specific examples relevant to technology delivery include developing </w:t>
      </w:r>
      <w:r w:rsidRPr="003815E3">
        <w:rPr>
          <w:rFonts w:asciiTheme="minorHAnsi" w:hAnsiTheme="minorHAnsi"/>
          <w:sz w:val="22"/>
          <w:szCs w:val="22"/>
        </w:rPr>
        <w:t>tours</w:t>
      </w:r>
      <w:r w:rsidR="00C040F0">
        <w:rPr>
          <w:rFonts w:asciiTheme="minorHAnsi" w:hAnsiTheme="minorHAnsi"/>
          <w:sz w:val="22"/>
          <w:szCs w:val="22"/>
        </w:rPr>
        <w:t xml:space="preserve"> and</w:t>
      </w:r>
      <w:r w:rsidRPr="003815E3">
        <w:rPr>
          <w:rFonts w:asciiTheme="minorHAnsi" w:hAnsiTheme="minorHAnsi"/>
          <w:sz w:val="22"/>
          <w:szCs w:val="22"/>
        </w:rPr>
        <w:t xml:space="preserve"> field trips, and publish</w:t>
      </w:r>
      <w:r w:rsidR="00C040F0">
        <w:rPr>
          <w:rFonts w:asciiTheme="minorHAnsi" w:hAnsiTheme="minorHAnsi"/>
          <w:sz w:val="22"/>
          <w:szCs w:val="22"/>
        </w:rPr>
        <w:t>ing</w:t>
      </w:r>
      <w:r w:rsidRPr="003815E3">
        <w:rPr>
          <w:rFonts w:asciiTheme="minorHAnsi" w:hAnsiTheme="minorHAnsi"/>
          <w:sz w:val="22"/>
          <w:szCs w:val="22"/>
        </w:rPr>
        <w:t xml:space="preserve"> brochures and other written and web-based materials. </w:t>
      </w:r>
      <w:r w:rsidR="00C040F0">
        <w:rPr>
          <w:rFonts w:asciiTheme="minorHAnsi" w:hAnsiTheme="minorHAnsi"/>
          <w:sz w:val="22"/>
          <w:szCs w:val="22"/>
        </w:rPr>
        <w:t>T</w:t>
      </w:r>
      <w:r w:rsidRPr="003815E3">
        <w:rPr>
          <w:rFonts w:asciiTheme="minorHAnsi" w:hAnsiTheme="minorHAnsi"/>
          <w:sz w:val="22"/>
          <w:szCs w:val="22"/>
        </w:rPr>
        <w:t xml:space="preserve">he following </w:t>
      </w:r>
      <w:r w:rsidR="00C040F0">
        <w:rPr>
          <w:rFonts w:asciiTheme="minorHAnsi" w:hAnsiTheme="minorHAnsi"/>
          <w:sz w:val="22"/>
          <w:szCs w:val="22"/>
        </w:rPr>
        <w:t xml:space="preserve">list includes organizations and institutions that have participated in projects both large and small with the Center. </w:t>
      </w:r>
    </w:p>
    <w:p w:rsidR="00C040F0" w:rsidRPr="003815E3" w:rsidRDefault="00C040F0" w:rsidP="003E5569">
      <w:pPr>
        <w:tabs>
          <w:tab w:val="left" w:pos="0"/>
        </w:tabs>
        <w:rPr>
          <w:rFonts w:asciiTheme="minorHAnsi" w:hAnsiTheme="minorHAnsi"/>
          <w:sz w:val="22"/>
          <w:szCs w:val="22"/>
        </w:rPr>
      </w:pPr>
    </w:p>
    <w:p w:rsidR="00B53592" w:rsidRPr="003815E3" w:rsidRDefault="00B53592" w:rsidP="00814668">
      <w:pPr>
        <w:tabs>
          <w:tab w:val="left" w:pos="0"/>
        </w:tabs>
        <w:rPr>
          <w:rFonts w:asciiTheme="minorHAnsi" w:hAnsiTheme="minorHAnsi"/>
          <w:sz w:val="22"/>
          <w:szCs w:val="22"/>
          <w:u w:val="single"/>
        </w:rPr>
      </w:pPr>
      <w:r w:rsidRPr="003815E3">
        <w:rPr>
          <w:rFonts w:asciiTheme="minorHAnsi" w:hAnsiTheme="minorHAnsi"/>
          <w:sz w:val="22"/>
          <w:szCs w:val="22"/>
          <w:u w:val="single"/>
        </w:rPr>
        <w:t>Southern Research Station:</w:t>
      </w:r>
    </w:p>
    <w:p w:rsidR="00814668" w:rsidRPr="003815E3" w:rsidRDefault="00C44A87" w:rsidP="00814668">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SRS-4804 Forest Economics and Policy</w:t>
      </w:r>
    </w:p>
    <w:p w:rsidR="00C44A87" w:rsidRPr="003815E3" w:rsidRDefault="00C44A87" w:rsidP="00814668">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SRS-4855 Center for Integrated Forest Science</w:t>
      </w:r>
    </w:p>
    <w:p w:rsidR="00235C60" w:rsidRDefault="00235C60" w:rsidP="00814668">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SRS-4156 Center for Forest Disturbance Science</w:t>
      </w:r>
    </w:p>
    <w:p w:rsidR="00C578C6" w:rsidRDefault="00C578C6" w:rsidP="00814668">
      <w:pPr>
        <w:pStyle w:val="NormalWeb"/>
        <w:spacing w:before="0" w:beforeAutospacing="0" w:after="0" w:afterAutospacing="0"/>
        <w:rPr>
          <w:rStyle w:val="Emphasis"/>
          <w:rFonts w:asciiTheme="minorHAnsi" w:hAnsiTheme="minorHAnsi"/>
          <w:i w:val="0"/>
          <w:sz w:val="22"/>
          <w:szCs w:val="22"/>
        </w:rPr>
      </w:pPr>
      <w:r>
        <w:rPr>
          <w:rStyle w:val="Emphasis"/>
          <w:rFonts w:asciiTheme="minorHAnsi" w:hAnsiTheme="minorHAnsi"/>
          <w:i w:val="0"/>
          <w:sz w:val="22"/>
          <w:szCs w:val="22"/>
        </w:rPr>
        <w:t>SRS-4801 Forest Inventory and Analysis</w:t>
      </w:r>
    </w:p>
    <w:p w:rsidR="0088619C" w:rsidRDefault="00C578C6" w:rsidP="00814668">
      <w:pPr>
        <w:pStyle w:val="NormalWeb"/>
        <w:spacing w:before="0" w:beforeAutospacing="0" w:after="0" w:afterAutospacing="0"/>
        <w:rPr>
          <w:rStyle w:val="Emphasis"/>
          <w:rFonts w:asciiTheme="minorHAnsi" w:hAnsiTheme="minorHAnsi"/>
          <w:i w:val="0"/>
          <w:sz w:val="22"/>
          <w:szCs w:val="22"/>
        </w:rPr>
      </w:pPr>
      <w:r>
        <w:rPr>
          <w:rStyle w:val="Emphasis"/>
          <w:rFonts w:asciiTheme="minorHAnsi" w:hAnsiTheme="minorHAnsi"/>
          <w:i w:val="0"/>
          <w:sz w:val="22"/>
          <w:szCs w:val="22"/>
        </w:rPr>
        <w:t>SRS-4552 Insects, Diseases, and Invasive Plants</w:t>
      </w:r>
      <w:r w:rsidR="0088619C">
        <w:rPr>
          <w:rStyle w:val="Emphasis"/>
          <w:rFonts w:asciiTheme="minorHAnsi" w:hAnsiTheme="minorHAnsi"/>
          <w:i w:val="0"/>
          <w:sz w:val="22"/>
          <w:szCs w:val="22"/>
        </w:rPr>
        <w:t xml:space="preserve"> </w:t>
      </w:r>
    </w:p>
    <w:p w:rsidR="00C578C6" w:rsidRDefault="0088619C" w:rsidP="00814668">
      <w:pPr>
        <w:pStyle w:val="NormalWeb"/>
        <w:spacing w:before="0" w:beforeAutospacing="0" w:after="0" w:afterAutospacing="0"/>
        <w:rPr>
          <w:rStyle w:val="Emphasis"/>
          <w:rFonts w:asciiTheme="minorHAnsi" w:hAnsiTheme="minorHAnsi"/>
          <w:i w:val="0"/>
          <w:sz w:val="22"/>
          <w:szCs w:val="22"/>
        </w:rPr>
      </w:pPr>
      <w:r>
        <w:rPr>
          <w:rStyle w:val="Emphasis"/>
          <w:rFonts w:asciiTheme="minorHAnsi" w:hAnsiTheme="minorHAnsi"/>
          <w:i w:val="0"/>
          <w:sz w:val="22"/>
          <w:szCs w:val="22"/>
        </w:rPr>
        <w:t>SRS-4353 Coweeta Hydrologic Laboratory</w:t>
      </w:r>
    </w:p>
    <w:p w:rsidR="0088619C" w:rsidRPr="003815E3" w:rsidRDefault="0088619C" w:rsidP="00814668">
      <w:pPr>
        <w:pStyle w:val="NormalWeb"/>
        <w:spacing w:before="0" w:beforeAutospacing="0" w:after="0" w:afterAutospacing="0"/>
        <w:rPr>
          <w:rStyle w:val="Emphasis"/>
          <w:rFonts w:asciiTheme="minorHAnsi" w:hAnsiTheme="minorHAnsi"/>
          <w:i w:val="0"/>
          <w:sz w:val="22"/>
          <w:szCs w:val="22"/>
        </w:rPr>
      </w:pPr>
    </w:p>
    <w:p w:rsidR="00E6047C" w:rsidRPr="003815E3" w:rsidRDefault="00235C60" w:rsidP="00E6047C">
      <w:pPr>
        <w:tabs>
          <w:tab w:val="left" w:pos="0"/>
        </w:tabs>
        <w:rPr>
          <w:rFonts w:asciiTheme="minorHAnsi" w:hAnsiTheme="minorHAnsi"/>
          <w:sz w:val="22"/>
          <w:szCs w:val="22"/>
          <w:u w:val="single"/>
        </w:rPr>
      </w:pPr>
      <w:r w:rsidRPr="003815E3">
        <w:rPr>
          <w:rFonts w:asciiTheme="minorHAnsi" w:hAnsiTheme="minorHAnsi"/>
          <w:sz w:val="22"/>
          <w:szCs w:val="22"/>
          <w:u w:val="single"/>
        </w:rPr>
        <w:t>Within the USDA Forest Service</w:t>
      </w:r>
      <w:r w:rsidR="00E6047C" w:rsidRPr="003815E3">
        <w:rPr>
          <w:rFonts w:asciiTheme="minorHAnsi" w:hAnsiTheme="minorHAnsi"/>
          <w:sz w:val="22"/>
          <w:szCs w:val="22"/>
          <w:u w:val="single"/>
        </w:rPr>
        <w:t>:</w:t>
      </w:r>
    </w:p>
    <w:p w:rsidR="00235C60" w:rsidRPr="003815E3" w:rsidRDefault="00235C60" w:rsidP="00235C60">
      <w:pPr>
        <w:pStyle w:val="NormalWeb"/>
        <w:tabs>
          <w:tab w:val="left" w:pos="0"/>
          <w:tab w:val="left" w:pos="1530"/>
        </w:tabs>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Western Wildland Environmental Threat Assessment Center</w:t>
      </w:r>
    </w:p>
    <w:p w:rsidR="00235C60" w:rsidRPr="003815E3" w:rsidRDefault="00235C60" w:rsidP="00235C60">
      <w:pPr>
        <w:pStyle w:val="NormalWeb"/>
        <w:tabs>
          <w:tab w:val="left" w:pos="0"/>
          <w:tab w:val="left" w:pos="1530"/>
        </w:tabs>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Forest Health Protection</w:t>
      </w:r>
      <w:r w:rsidRPr="003815E3">
        <w:rPr>
          <w:rStyle w:val="Emphasis"/>
          <w:rFonts w:asciiTheme="minorHAnsi" w:hAnsiTheme="minorHAnsi"/>
          <w:i w:val="0"/>
          <w:sz w:val="22"/>
          <w:szCs w:val="22"/>
        </w:rPr>
        <w:tab/>
      </w:r>
    </w:p>
    <w:p w:rsidR="00235C60" w:rsidRPr="003815E3" w:rsidRDefault="00235C60" w:rsidP="00235C60">
      <w:pPr>
        <w:pStyle w:val="NormalWeb"/>
        <w:tabs>
          <w:tab w:val="left" w:pos="0"/>
          <w:tab w:val="left" w:pos="1530"/>
        </w:tabs>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Forest Health Monitoring</w:t>
      </w:r>
    </w:p>
    <w:p w:rsidR="00235C60" w:rsidRPr="003815E3" w:rsidRDefault="00235C60" w:rsidP="00235C60">
      <w:pPr>
        <w:pStyle w:val="NormalWeb"/>
        <w:tabs>
          <w:tab w:val="left" w:pos="90"/>
          <w:tab w:val="left" w:pos="1530"/>
        </w:tabs>
        <w:spacing w:before="0" w:beforeAutospacing="0" w:after="0" w:afterAutospacing="0"/>
        <w:ind w:left="720" w:hanging="720"/>
        <w:rPr>
          <w:rStyle w:val="Emphasis"/>
          <w:rFonts w:asciiTheme="minorHAnsi" w:hAnsiTheme="minorHAnsi"/>
          <w:i w:val="0"/>
          <w:sz w:val="22"/>
          <w:szCs w:val="22"/>
        </w:rPr>
      </w:pPr>
      <w:r w:rsidRPr="003815E3">
        <w:rPr>
          <w:rStyle w:val="Emphasis"/>
          <w:rFonts w:asciiTheme="minorHAnsi" w:hAnsiTheme="minorHAnsi"/>
          <w:i w:val="0"/>
          <w:sz w:val="22"/>
          <w:szCs w:val="22"/>
        </w:rPr>
        <w:t>Forest Health Technology Enterprise Team</w:t>
      </w:r>
    </w:p>
    <w:p w:rsidR="00235C60" w:rsidRPr="003815E3" w:rsidRDefault="00235C60" w:rsidP="00235C60">
      <w:pPr>
        <w:pStyle w:val="NormalWeb"/>
        <w:tabs>
          <w:tab w:val="left" w:pos="90"/>
          <w:tab w:val="left" w:pos="1530"/>
        </w:tabs>
        <w:spacing w:before="0" w:beforeAutospacing="0" w:after="0" w:afterAutospacing="0"/>
        <w:ind w:left="720" w:hanging="720"/>
        <w:rPr>
          <w:rStyle w:val="Emphasis"/>
          <w:rFonts w:asciiTheme="minorHAnsi" w:hAnsiTheme="minorHAnsi"/>
          <w:i w:val="0"/>
          <w:sz w:val="22"/>
          <w:szCs w:val="22"/>
        </w:rPr>
      </w:pPr>
      <w:r w:rsidRPr="003815E3">
        <w:rPr>
          <w:rStyle w:val="Emphasis"/>
          <w:rFonts w:asciiTheme="minorHAnsi" w:hAnsiTheme="minorHAnsi"/>
          <w:i w:val="0"/>
          <w:sz w:val="22"/>
          <w:szCs w:val="22"/>
        </w:rPr>
        <w:t xml:space="preserve">Forest Inventory and Analysis </w:t>
      </w:r>
    </w:p>
    <w:p w:rsidR="00235C60" w:rsidRPr="003815E3" w:rsidRDefault="00235C60" w:rsidP="00235C60">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Southern Region, National Forest System</w:t>
      </w:r>
    </w:p>
    <w:p w:rsidR="00235C60" w:rsidRPr="003815E3" w:rsidRDefault="00235C60" w:rsidP="00235C60">
      <w:pPr>
        <w:tabs>
          <w:tab w:val="left" w:pos="0"/>
        </w:tabs>
        <w:rPr>
          <w:rFonts w:asciiTheme="minorHAnsi" w:hAnsiTheme="minorHAnsi"/>
          <w:sz w:val="22"/>
          <w:szCs w:val="22"/>
        </w:rPr>
      </w:pPr>
      <w:r w:rsidRPr="003815E3">
        <w:rPr>
          <w:rFonts w:asciiTheme="minorHAnsi" w:hAnsiTheme="minorHAnsi"/>
          <w:sz w:val="22"/>
          <w:szCs w:val="22"/>
        </w:rPr>
        <w:t>International Institute of Tropical Forestry</w:t>
      </w:r>
    </w:p>
    <w:p w:rsidR="00235C60" w:rsidRPr="003815E3" w:rsidRDefault="00235C60" w:rsidP="00235C60">
      <w:pPr>
        <w:pStyle w:val="NormalWeb"/>
        <w:tabs>
          <w:tab w:val="left" w:pos="90"/>
          <w:tab w:val="left" w:pos="1530"/>
        </w:tabs>
        <w:spacing w:before="0" w:beforeAutospacing="0" w:after="0" w:afterAutospacing="0"/>
        <w:ind w:left="720" w:hanging="720"/>
        <w:rPr>
          <w:rFonts w:asciiTheme="minorHAnsi" w:hAnsiTheme="minorHAnsi"/>
          <w:sz w:val="22"/>
          <w:szCs w:val="22"/>
        </w:rPr>
      </w:pPr>
      <w:r w:rsidRPr="003815E3">
        <w:rPr>
          <w:rStyle w:val="Emphasis"/>
          <w:rFonts w:asciiTheme="minorHAnsi" w:hAnsiTheme="minorHAnsi"/>
          <w:i w:val="0"/>
          <w:sz w:val="22"/>
          <w:szCs w:val="22"/>
        </w:rPr>
        <w:t>Northern Research Station</w:t>
      </w:r>
    </w:p>
    <w:p w:rsidR="00235C60" w:rsidRDefault="00235C60" w:rsidP="00235C60">
      <w:pPr>
        <w:pStyle w:val="NormalWeb"/>
        <w:tabs>
          <w:tab w:val="left" w:pos="90"/>
          <w:tab w:val="left" w:pos="1530"/>
        </w:tabs>
        <w:spacing w:before="0" w:beforeAutospacing="0" w:after="0" w:afterAutospacing="0"/>
        <w:ind w:left="720" w:hanging="720"/>
        <w:rPr>
          <w:rStyle w:val="Emphasis"/>
          <w:rFonts w:asciiTheme="minorHAnsi" w:hAnsiTheme="minorHAnsi"/>
          <w:i w:val="0"/>
          <w:sz w:val="22"/>
          <w:szCs w:val="22"/>
        </w:rPr>
      </w:pPr>
      <w:r w:rsidRPr="003815E3">
        <w:rPr>
          <w:rStyle w:val="Emphasis"/>
          <w:rFonts w:asciiTheme="minorHAnsi" w:hAnsiTheme="minorHAnsi"/>
          <w:i w:val="0"/>
          <w:sz w:val="22"/>
          <w:szCs w:val="22"/>
        </w:rPr>
        <w:t>Northeastern Area</w:t>
      </w:r>
      <w:r w:rsidR="00E1029F">
        <w:rPr>
          <w:rStyle w:val="Emphasis"/>
          <w:rFonts w:asciiTheme="minorHAnsi" w:hAnsiTheme="minorHAnsi"/>
          <w:i w:val="0"/>
          <w:sz w:val="22"/>
          <w:szCs w:val="22"/>
        </w:rPr>
        <w:t>,</w:t>
      </w:r>
      <w:r w:rsidRPr="003815E3">
        <w:rPr>
          <w:rStyle w:val="Emphasis"/>
          <w:rFonts w:asciiTheme="minorHAnsi" w:hAnsiTheme="minorHAnsi"/>
          <w:i w:val="0"/>
          <w:sz w:val="22"/>
          <w:szCs w:val="22"/>
        </w:rPr>
        <w:t xml:space="preserve"> State and Private Forestry</w:t>
      </w:r>
    </w:p>
    <w:p w:rsidR="00E1029F" w:rsidRPr="003815E3" w:rsidRDefault="00E1029F" w:rsidP="00235C60">
      <w:pPr>
        <w:pStyle w:val="NormalWeb"/>
        <w:tabs>
          <w:tab w:val="left" w:pos="90"/>
          <w:tab w:val="left" w:pos="1530"/>
        </w:tabs>
        <w:spacing w:before="0" w:beforeAutospacing="0" w:after="0" w:afterAutospacing="0"/>
        <w:ind w:left="720" w:hanging="720"/>
        <w:rPr>
          <w:rFonts w:asciiTheme="minorHAnsi" w:hAnsiTheme="minorHAnsi"/>
          <w:sz w:val="22"/>
          <w:szCs w:val="22"/>
        </w:rPr>
      </w:pPr>
      <w:r>
        <w:rPr>
          <w:rFonts w:asciiTheme="minorHAnsi" w:hAnsiTheme="minorHAnsi"/>
          <w:sz w:val="22"/>
          <w:szCs w:val="22"/>
        </w:rPr>
        <w:t>Rocky Mountain Research Station</w:t>
      </w:r>
    </w:p>
    <w:p w:rsidR="00235C60" w:rsidRPr="003815E3" w:rsidRDefault="00235C60" w:rsidP="00235C60">
      <w:pPr>
        <w:pStyle w:val="NormalWeb"/>
        <w:tabs>
          <w:tab w:val="left" w:pos="90"/>
          <w:tab w:val="left" w:pos="1530"/>
        </w:tabs>
        <w:spacing w:before="0" w:beforeAutospacing="0" w:after="0" w:afterAutospacing="0"/>
        <w:ind w:left="720" w:hanging="720"/>
        <w:rPr>
          <w:rFonts w:asciiTheme="minorHAnsi" w:hAnsiTheme="minorHAnsi"/>
          <w:sz w:val="22"/>
          <w:szCs w:val="22"/>
        </w:rPr>
      </w:pPr>
      <w:r w:rsidRPr="003815E3">
        <w:rPr>
          <w:rStyle w:val="Emphasis"/>
          <w:rFonts w:asciiTheme="minorHAnsi" w:hAnsiTheme="minorHAnsi"/>
          <w:i w:val="0"/>
          <w:sz w:val="22"/>
          <w:szCs w:val="22"/>
        </w:rPr>
        <w:t>Pacific Northwest Research Station</w:t>
      </w:r>
    </w:p>
    <w:p w:rsidR="00235C60" w:rsidRPr="003815E3" w:rsidRDefault="00235C60" w:rsidP="00235C60">
      <w:pPr>
        <w:pStyle w:val="NormalWeb"/>
        <w:tabs>
          <w:tab w:val="left" w:pos="90"/>
          <w:tab w:val="left" w:pos="1530"/>
        </w:tabs>
        <w:spacing w:before="0" w:beforeAutospacing="0" w:after="0" w:afterAutospacing="0"/>
        <w:ind w:left="720" w:hanging="720"/>
        <w:rPr>
          <w:rStyle w:val="Emphasis"/>
          <w:rFonts w:asciiTheme="minorHAnsi" w:hAnsiTheme="minorHAnsi"/>
          <w:i w:val="0"/>
          <w:sz w:val="22"/>
          <w:szCs w:val="22"/>
        </w:rPr>
      </w:pPr>
      <w:r w:rsidRPr="003815E3">
        <w:rPr>
          <w:rStyle w:val="Emphasis"/>
          <w:rFonts w:asciiTheme="minorHAnsi" w:hAnsiTheme="minorHAnsi"/>
          <w:i w:val="0"/>
          <w:sz w:val="22"/>
          <w:szCs w:val="22"/>
        </w:rPr>
        <w:t xml:space="preserve">Pacific Southwest Research Station </w:t>
      </w:r>
    </w:p>
    <w:p w:rsidR="00235C60" w:rsidRPr="003815E3" w:rsidRDefault="00235C60" w:rsidP="00235C60">
      <w:pPr>
        <w:pStyle w:val="NormalWeb"/>
        <w:tabs>
          <w:tab w:val="left" w:pos="90"/>
          <w:tab w:val="left" w:pos="1530"/>
        </w:tabs>
        <w:spacing w:before="0" w:beforeAutospacing="0" w:after="0" w:afterAutospacing="0"/>
        <w:ind w:left="720" w:hanging="720"/>
        <w:rPr>
          <w:rStyle w:val="Emphasis"/>
          <w:rFonts w:asciiTheme="minorHAnsi" w:hAnsiTheme="minorHAnsi"/>
          <w:i w:val="0"/>
          <w:sz w:val="22"/>
          <w:szCs w:val="22"/>
        </w:rPr>
      </w:pPr>
      <w:r w:rsidRPr="003815E3">
        <w:rPr>
          <w:rStyle w:val="Emphasis"/>
          <w:rFonts w:asciiTheme="minorHAnsi" w:hAnsiTheme="minorHAnsi"/>
          <w:i w:val="0"/>
          <w:sz w:val="22"/>
          <w:szCs w:val="22"/>
        </w:rPr>
        <w:t>Pacific Southwest Region, National Forest System</w:t>
      </w:r>
    </w:p>
    <w:p w:rsidR="00235C60" w:rsidRPr="003815E3" w:rsidRDefault="00235C60" w:rsidP="00235C60">
      <w:pPr>
        <w:pStyle w:val="NormalWeb"/>
        <w:tabs>
          <w:tab w:val="left" w:pos="90"/>
          <w:tab w:val="left" w:pos="1530"/>
        </w:tabs>
        <w:spacing w:before="0" w:beforeAutospacing="0" w:after="0" w:afterAutospacing="0"/>
        <w:ind w:left="720" w:hanging="720"/>
        <w:rPr>
          <w:rStyle w:val="Emphasis"/>
          <w:rFonts w:asciiTheme="minorHAnsi" w:hAnsiTheme="minorHAnsi"/>
          <w:i w:val="0"/>
          <w:sz w:val="22"/>
          <w:szCs w:val="22"/>
        </w:rPr>
      </w:pPr>
      <w:r w:rsidRPr="003815E3">
        <w:rPr>
          <w:rStyle w:val="Emphasis"/>
          <w:rFonts w:asciiTheme="minorHAnsi" w:hAnsiTheme="minorHAnsi"/>
          <w:i w:val="0"/>
          <w:sz w:val="22"/>
          <w:szCs w:val="22"/>
        </w:rPr>
        <w:t xml:space="preserve">Remote Sensing Applications Center </w:t>
      </w:r>
    </w:p>
    <w:p w:rsidR="00235C60" w:rsidRDefault="00235C60" w:rsidP="00235C60">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National Forests in North Carolina</w:t>
      </w:r>
    </w:p>
    <w:p w:rsidR="00C578C6" w:rsidRDefault="00C578C6" w:rsidP="00235C60">
      <w:pPr>
        <w:pStyle w:val="NormalWeb"/>
        <w:spacing w:before="0" w:beforeAutospacing="0" w:after="0" w:afterAutospacing="0"/>
        <w:rPr>
          <w:rStyle w:val="Emphasis"/>
          <w:rFonts w:asciiTheme="minorHAnsi" w:hAnsiTheme="minorHAnsi"/>
          <w:i w:val="0"/>
          <w:sz w:val="22"/>
          <w:szCs w:val="22"/>
        </w:rPr>
      </w:pPr>
      <w:r>
        <w:rPr>
          <w:rStyle w:val="Emphasis"/>
          <w:rFonts w:asciiTheme="minorHAnsi" w:hAnsiTheme="minorHAnsi"/>
          <w:i w:val="0"/>
          <w:sz w:val="22"/>
          <w:szCs w:val="22"/>
        </w:rPr>
        <w:t>International Programs</w:t>
      </w:r>
    </w:p>
    <w:p w:rsidR="00235C60" w:rsidRPr="003815E3" w:rsidRDefault="00235C60" w:rsidP="00814668">
      <w:pPr>
        <w:pStyle w:val="NormalWeb"/>
        <w:tabs>
          <w:tab w:val="left" w:pos="0"/>
          <w:tab w:val="left" w:pos="1530"/>
        </w:tabs>
        <w:spacing w:before="0" w:beforeAutospacing="0" w:after="0" w:afterAutospacing="0"/>
        <w:rPr>
          <w:rStyle w:val="Emphasis"/>
          <w:rFonts w:asciiTheme="minorHAnsi" w:hAnsiTheme="minorHAnsi"/>
          <w:i w:val="0"/>
          <w:sz w:val="22"/>
          <w:szCs w:val="22"/>
        </w:rPr>
      </w:pPr>
    </w:p>
    <w:p w:rsidR="00235C60" w:rsidRPr="003815E3" w:rsidRDefault="00235C60" w:rsidP="00814668">
      <w:pPr>
        <w:pStyle w:val="NormalWeb"/>
        <w:tabs>
          <w:tab w:val="left" w:pos="0"/>
          <w:tab w:val="left" w:pos="1530"/>
        </w:tabs>
        <w:spacing w:before="0" w:beforeAutospacing="0" w:after="0" w:afterAutospacing="0"/>
        <w:rPr>
          <w:rStyle w:val="Emphasis"/>
          <w:rFonts w:asciiTheme="minorHAnsi" w:hAnsiTheme="minorHAnsi"/>
          <w:i w:val="0"/>
          <w:sz w:val="22"/>
          <w:szCs w:val="22"/>
          <w:u w:val="single"/>
        </w:rPr>
      </w:pPr>
      <w:r w:rsidRPr="003815E3">
        <w:rPr>
          <w:rStyle w:val="Emphasis"/>
          <w:rFonts w:asciiTheme="minorHAnsi" w:hAnsiTheme="minorHAnsi"/>
          <w:i w:val="0"/>
          <w:sz w:val="22"/>
          <w:szCs w:val="22"/>
          <w:u w:val="single"/>
        </w:rPr>
        <w:t>USDA (</w:t>
      </w:r>
      <w:r w:rsidR="00C040F0">
        <w:rPr>
          <w:rStyle w:val="Emphasis"/>
          <w:rFonts w:asciiTheme="minorHAnsi" w:hAnsiTheme="minorHAnsi"/>
          <w:i w:val="0"/>
          <w:sz w:val="22"/>
          <w:szCs w:val="22"/>
          <w:u w:val="single"/>
        </w:rPr>
        <w:t xml:space="preserve">other than </w:t>
      </w:r>
      <w:r w:rsidRPr="003815E3">
        <w:rPr>
          <w:rStyle w:val="Emphasis"/>
          <w:rFonts w:asciiTheme="minorHAnsi" w:hAnsiTheme="minorHAnsi"/>
          <w:i w:val="0"/>
          <w:sz w:val="22"/>
          <w:szCs w:val="22"/>
          <w:u w:val="single"/>
        </w:rPr>
        <w:t>Forest Service):</w:t>
      </w:r>
    </w:p>
    <w:p w:rsidR="00053893" w:rsidRPr="003815E3" w:rsidRDefault="00053893" w:rsidP="00814668">
      <w:pPr>
        <w:pStyle w:val="NormalWeb"/>
        <w:tabs>
          <w:tab w:val="left" w:pos="0"/>
          <w:tab w:val="left" w:pos="1530"/>
        </w:tabs>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Agricultural Research Service</w:t>
      </w:r>
    </w:p>
    <w:p w:rsidR="00235C60" w:rsidRPr="003815E3" w:rsidRDefault="00235C60" w:rsidP="00235C60">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Animal and Plant Health Inspection Service</w:t>
      </w:r>
    </w:p>
    <w:p w:rsidR="00235C60" w:rsidRPr="003815E3" w:rsidRDefault="00235C60" w:rsidP="00235C60">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National Agroforestry Center</w:t>
      </w:r>
    </w:p>
    <w:p w:rsidR="00235C60" w:rsidRPr="003815E3" w:rsidRDefault="00235C60" w:rsidP="00235C60">
      <w:pPr>
        <w:pStyle w:val="NormalWeb"/>
        <w:tabs>
          <w:tab w:val="left" w:pos="90"/>
          <w:tab w:val="left" w:pos="1530"/>
        </w:tabs>
        <w:spacing w:before="0" w:beforeAutospacing="0" w:after="0" w:afterAutospacing="0"/>
        <w:ind w:left="720" w:hanging="720"/>
        <w:rPr>
          <w:rStyle w:val="Emphasis"/>
          <w:rFonts w:asciiTheme="minorHAnsi" w:hAnsiTheme="minorHAnsi"/>
          <w:i w:val="0"/>
          <w:sz w:val="22"/>
          <w:szCs w:val="22"/>
        </w:rPr>
      </w:pPr>
      <w:r w:rsidRPr="003815E3">
        <w:rPr>
          <w:rStyle w:val="Emphasis"/>
          <w:rFonts w:asciiTheme="minorHAnsi" w:hAnsiTheme="minorHAnsi"/>
          <w:i w:val="0"/>
          <w:sz w:val="22"/>
          <w:szCs w:val="22"/>
        </w:rPr>
        <w:t>Natural Resources Conservation Service</w:t>
      </w:r>
    </w:p>
    <w:p w:rsidR="00235C60" w:rsidRPr="003815E3" w:rsidRDefault="00235C60" w:rsidP="00814668">
      <w:pPr>
        <w:pStyle w:val="NormalWeb"/>
        <w:tabs>
          <w:tab w:val="left" w:pos="0"/>
          <w:tab w:val="left" w:pos="1530"/>
        </w:tabs>
        <w:spacing w:before="0" w:beforeAutospacing="0" w:after="0" w:afterAutospacing="0"/>
        <w:rPr>
          <w:rStyle w:val="Emphasis"/>
          <w:rFonts w:asciiTheme="minorHAnsi" w:hAnsiTheme="minorHAnsi"/>
          <w:i w:val="0"/>
          <w:sz w:val="22"/>
          <w:szCs w:val="22"/>
        </w:rPr>
      </w:pPr>
    </w:p>
    <w:p w:rsidR="00235C60" w:rsidRPr="003815E3" w:rsidRDefault="00235C60" w:rsidP="00814668">
      <w:pPr>
        <w:pStyle w:val="NormalWeb"/>
        <w:tabs>
          <w:tab w:val="left" w:pos="0"/>
          <w:tab w:val="left" w:pos="1530"/>
        </w:tabs>
        <w:spacing w:before="0" w:beforeAutospacing="0" w:after="0" w:afterAutospacing="0"/>
        <w:rPr>
          <w:rStyle w:val="Emphasis"/>
          <w:rFonts w:asciiTheme="minorHAnsi" w:hAnsiTheme="minorHAnsi"/>
          <w:i w:val="0"/>
          <w:sz w:val="22"/>
          <w:szCs w:val="22"/>
          <w:u w:val="single"/>
        </w:rPr>
      </w:pPr>
      <w:r w:rsidRPr="003815E3">
        <w:rPr>
          <w:rStyle w:val="Emphasis"/>
          <w:rFonts w:asciiTheme="minorHAnsi" w:hAnsiTheme="minorHAnsi"/>
          <w:i w:val="0"/>
          <w:sz w:val="22"/>
          <w:szCs w:val="22"/>
          <w:u w:val="single"/>
        </w:rPr>
        <w:t>Other Federal Agencies</w:t>
      </w:r>
      <w:r w:rsidR="00C578C6">
        <w:rPr>
          <w:rStyle w:val="Emphasis"/>
          <w:rFonts w:asciiTheme="minorHAnsi" w:hAnsiTheme="minorHAnsi"/>
          <w:i w:val="0"/>
          <w:sz w:val="22"/>
          <w:szCs w:val="22"/>
          <w:u w:val="single"/>
        </w:rPr>
        <w:t xml:space="preserve"> (other than </w:t>
      </w:r>
      <w:r w:rsidR="0080379B" w:rsidRPr="003815E3">
        <w:rPr>
          <w:rStyle w:val="Emphasis"/>
          <w:rFonts w:asciiTheme="minorHAnsi" w:hAnsiTheme="minorHAnsi"/>
          <w:i w:val="0"/>
          <w:sz w:val="22"/>
          <w:szCs w:val="22"/>
          <w:u w:val="single"/>
        </w:rPr>
        <w:t>USDA)</w:t>
      </w:r>
    </w:p>
    <w:p w:rsidR="00003F1D" w:rsidRPr="003815E3" w:rsidRDefault="00235C60" w:rsidP="00003F1D">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 xml:space="preserve">USDI </w:t>
      </w:r>
      <w:r w:rsidR="00003F1D" w:rsidRPr="003815E3">
        <w:rPr>
          <w:rStyle w:val="Emphasis"/>
          <w:rFonts w:asciiTheme="minorHAnsi" w:hAnsiTheme="minorHAnsi"/>
          <w:i w:val="0"/>
          <w:sz w:val="22"/>
          <w:szCs w:val="22"/>
        </w:rPr>
        <w:t>Bureau of Land Management</w:t>
      </w:r>
    </w:p>
    <w:p w:rsidR="00235C60" w:rsidRPr="003815E3" w:rsidRDefault="00235C60" w:rsidP="00003F1D">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lastRenderedPageBreak/>
        <w:t>USDI National Park Service</w:t>
      </w:r>
    </w:p>
    <w:p w:rsidR="00003F1D" w:rsidRPr="003815E3" w:rsidRDefault="00003F1D" w:rsidP="00003F1D">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National Aeronautics and Space Administration (NASA) Stennis Space Center</w:t>
      </w:r>
    </w:p>
    <w:p w:rsidR="00C040F0" w:rsidRDefault="00C040F0" w:rsidP="0080379B">
      <w:pPr>
        <w:pStyle w:val="NormalWeb"/>
        <w:spacing w:before="0" w:beforeAutospacing="0" w:after="0" w:afterAutospacing="0"/>
        <w:rPr>
          <w:rStyle w:val="Emphasis"/>
          <w:rFonts w:asciiTheme="minorHAnsi" w:hAnsiTheme="minorHAnsi"/>
          <w:i w:val="0"/>
          <w:sz w:val="22"/>
          <w:szCs w:val="22"/>
        </w:rPr>
      </w:pPr>
      <w:r>
        <w:rPr>
          <w:rStyle w:val="Emphasis"/>
          <w:rFonts w:asciiTheme="minorHAnsi" w:hAnsiTheme="minorHAnsi"/>
          <w:i w:val="0"/>
          <w:sz w:val="22"/>
          <w:szCs w:val="22"/>
        </w:rPr>
        <w:t>National Oceanographic and Atmospheric Administration</w:t>
      </w:r>
    </w:p>
    <w:p w:rsidR="00C578C6" w:rsidRDefault="00C578C6" w:rsidP="0080379B">
      <w:pPr>
        <w:pStyle w:val="NormalWeb"/>
        <w:spacing w:before="0" w:beforeAutospacing="0" w:after="0" w:afterAutospacing="0"/>
        <w:rPr>
          <w:rStyle w:val="Emphasis"/>
          <w:rFonts w:asciiTheme="minorHAnsi" w:hAnsiTheme="minorHAnsi"/>
          <w:i w:val="0"/>
          <w:sz w:val="22"/>
          <w:szCs w:val="22"/>
        </w:rPr>
      </w:pPr>
      <w:r>
        <w:rPr>
          <w:rStyle w:val="Emphasis"/>
          <w:rFonts w:asciiTheme="minorHAnsi" w:hAnsiTheme="minorHAnsi"/>
          <w:i w:val="0"/>
          <w:sz w:val="22"/>
          <w:szCs w:val="22"/>
        </w:rPr>
        <w:t>United States Agency for International Development</w:t>
      </w:r>
    </w:p>
    <w:p w:rsidR="00235C60" w:rsidRPr="003815E3" w:rsidRDefault="00235C60" w:rsidP="003815E3">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US DOE Oak Ridge National Laboratory</w:t>
      </w:r>
    </w:p>
    <w:p w:rsidR="00C53ED6" w:rsidRPr="003815E3" w:rsidRDefault="00C53ED6" w:rsidP="00814668">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US Environmental Protection Agency</w:t>
      </w:r>
    </w:p>
    <w:p w:rsidR="00053893" w:rsidRPr="003815E3" w:rsidRDefault="00053893" w:rsidP="00814668">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US</w:t>
      </w:r>
      <w:r w:rsidR="00E1029F">
        <w:rPr>
          <w:rStyle w:val="Emphasis"/>
          <w:rFonts w:asciiTheme="minorHAnsi" w:hAnsiTheme="minorHAnsi"/>
          <w:i w:val="0"/>
          <w:sz w:val="22"/>
          <w:szCs w:val="22"/>
        </w:rPr>
        <w:t>D</w:t>
      </w:r>
      <w:r w:rsidR="00235C60" w:rsidRPr="003815E3">
        <w:rPr>
          <w:rStyle w:val="Emphasis"/>
          <w:rFonts w:asciiTheme="minorHAnsi" w:hAnsiTheme="minorHAnsi"/>
          <w:i w:val="0"/>
          <w:sz w:val="22"/>
          <w:szCs w:val="22"/>
        </w:rPr>
        <w:t>I</w:t>
      </w:r>
      <w:r w:rsidRPr="003815E3">
        <w:rPr>
          <w:rStyle w:val="Emphasis"/>
          <w:rFonts w:asciiTheme="minorHAnsi" w:hAnsiTheme="minorHAnsi"/>
          <w:i w:val="0"/>
          <w:sz w:val="22"/>
          <w:szCs w:val="22"/>
        </w:rPr>
        <w:t xml:space="preserve"> Fish &amp; Wildlife Service, Landscape Conservation Cooperatives</w:t>
      </w:r>
      <w:r w:rsidR="0080379B" w:rsidRPr="003815E3">
        <w:rPr>
          <w:rStyle w:val="Emphasis"/>
          <w:rFonts w:asciiTheme="minorHAnsi" w:hAnsiTheme="minorHAnsi"/>
          <w:i w:val="0"/>
          <w:sz w:val="22"/>
          <w:szCs w:val="22"/>
        </w:rPr>
        <w:t xml:space="preserve"> (LCCs)</w:t>
      </w:r>
    </w:p>
    <w:p w:rsidR="00B23646" w:rsidRPr="003815E3" w:rsidRDefault="00B23646" w:rsidP="00814668">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US</w:t>
      </w:r>
      <w:r w:rsidR="00E1029F">
        <w:rPr>
          <w:rStyle w:val="Emphasis"/>
          <w:rFonts w:asciiTheme="minorHAnsi" w:hAnsiTheme="minorHAnsi"/>
          <w:i w:val="0"/>
          <w:sz w:val="22"/>
          <w:szCs w:val="22"/>
        </w:rPr>
        <w:t>DI</w:t>
      </w:r>
      <w:r w:rsidRPr="003815E3">
        <w:rPr>
          <w:rStyle w:val="Emphasis"/>
          <w:rFonts w:asciiTheme="minorHAnsi" w:hAnsiTheme="minorHAnsi"/>
          <w:i w:val="0"/>
          <w:sz w:val="22"/>
          <w:szCs w:val="22"/>
        </w:rPr>
        <w:t xml:space="preserve"> Geological Survey</w:t>
      </w:r>
    </w:p>
    <w:p w:rsidR="00C53ED6" w:rsidRPr="003815E3" w:rsidRDefault="00C53ED6" w:rsidP="00814668">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USGS EROS Data Center</w:t>
      </w:r>
    </w:p>
    <w:p w:rsidR="00053893" w:rsidRPr="003815E3" w:rsidRDefault="00053893" w:rsidP="00814668">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USGS Southeast Climate Science Center</w:t>
      </w:r>
    </w:p>
    <w:p w:rsidR="00DA30B9" w:rsidRDefault="00E1029F">
      <w:pPr>
        <w:pStyle w:val="NormalWeb"/>
        <w:spacing w:before="0" w:beforeAutospacing="0" w:after="0" w:afterAutospacing="0"/>
        <w:rPr>
          <w:rStyle w:val="Emphasis"/>
          <w:rFonts w:asciiTheme="minorHAnsi" w:hAnsiTheme="minorHAnsi"/>
          <w:i w:val="0"/>
          <w:sz w:val="22"/>
          <w:szCs w:val="22"/>
        </w:rPr>
      </w:pPr>
      <w:r>
        <w:rPr>
          <w:rStyle w:val="Emphasis"/>
          <w:rFonts w:asciiTheme="minorHAnsi" w:hAnsiTheme="minorHAnsi"/>
          <w:i w:val="0"/>
          <w:sz w:val="22"/>
          <w:szCs w:val="22"/>
        </w:rPr>
        <w:t>USD</w:t>
      </w:r>
      <w:r w:rsidR="0080379B" w:rsidRPr="003815E3">
        <w:rPr>
          <w:rStyle w:val="Emphasis"/>
          <w:rFonts w:asciiTheme="minorHAnsi" w:hAnsiTheme="minorHAnsi"/>
          <w:i w:val="0"/>
          <w:sz w:val="22"/>
          <w:szCs w:val="22"/>
        </w:rPr>
        <w:t>I B</w:t>
      </w:r>
      <w:r w:rsidR="00D111D0">
        <w:rPr>
          <w:rStyle w:val="Emphasis"/>
          <w:rFonts w:asciiTheme="minorHAnsi" w:hAnsiTheme="minorHAnsi"/>
          <w:i w:val="0"/>
          <w:sz w:val="22"/>
          <w:szCs w:val="22"/>
        </w:rPr>
        <w:t xml:space="preserve">ureau of </w:t>
      </w:r>
      <w:r w:rsidR="0080379B" w:rsidRPr="003815E3">
        <w:rPr>
          <w:rStyle w:val="Emphasis"/>
          <w:rFonts w:asciiTheme="minorHAnsi" w:hAnsiTheme="minorHAnsi"/>
          <w:i w:val="0"/>
          <w:sz w:val="22"/>
          <w:szCs w:val="22"/>
        </w:rPr>
        <w:t>I</w:t>
      </w:r>
      <w:r w:rsidR="00D111D0">
        <w:rPr>
          <w:rStyle w:val="Emphasis"/>
          <w:rFonts w:asciiTheme="minorHAnsi" w:hAnsiTheme="minorHAnsi"/>
          <w:i w:val="0"/>
          <w:sz w:val="22"/>
          <w:szCs w:val="22"/>
        </w:rPr>
        <w:t xml:space="preserve">ndian </w:t>
      </w:r>
      <w:r w:rsidR="0080379B" w:rsidRPr="003815E3">
        <w:rPr>
          <w:rStyle w:val="Emphasis"/>
          <w:rFonts w:asciiTheme="minorHAnsi" w:hAnsiTheme="minorHAnsi"/>
          <w:i w:val="0"/>
          <w:sz w:val="22"/>
          <w:szCs w:val="22"/>
        </w:rPr>
        <w:t>A</w:t>
      </w:r>
      <w:r w:rsidR="00D111D0">
        <w:rPr>
          <w:rStyle w:val="Emphasis"/>
          <w:rFonts w:asciiTheme="minorHAnsi" w:hAnsiTheme="minorHAnsi"/>
          <w:i w:val="0"/>
          <w:sz w:val="22"/>
          <w:szCs w:val="22"/>
        </w:rPr>
        <w:t>ffairs</w:t>
      </w:r>
      <w:r w:rsidR="0080379B" w:rsidRPr="003815E3">
        <w:rPr>
          <w:rStyle w:val="Emphasis"/>
          <w:rFonts w:asciiTheme="minorHAnsi" w:hAnsiTheme="minorHAnsi"/>
          <w:i w:val="0"/>
          <w:sz w:val="22"/>
          <w:szCs w:val="22"/>
        </w:rPr>
        <w:t xml:space="preserve"> (and Tribes)</w:t>
      </w:r>
      <w:r w:rsidR="00DA30B9" w:rsidRPr="00DA30B9" w:rsidDel="00DA30B9">
        <w:rPr>
          <w:rStyle w:val="Emphasis"/>
          <w:rFonts w:asciiTheme="minorHAnsi" w:hAnsiTheme="minorHAnsi"/>
          <w:i w:val="0"/>
          <w:sz w:val="22"/>
          <w:szCs w:val="22"/>
        </w:rPr>
        <w:t xml:space="preserve"> </w:t>
      </w:r>
    </w:p>
    <w:p w:rsidR="00E1029F" w:rsidRDefault="00E1029F">
      <w:pPr>
        <w:pStyle w:val="NormalWeb"/>
        <w:spacing w:before="0" w:beforeAutospacing="0" w:after="0" w:afterAutospacing="0"/>
        <w:rPr>
          <w:rStyle w:val="Emphasis"/>
          <w:rFonts w:asciiTheme="minorHAnsi" w:hAnsiTheme="minorHAnsi"/>
          <w:i w:val="0"/>
          <w:sz w:val="22"/>
          <w:szCs w:val="22"/>
        </w:rPr>
      </w:pPr>
      <w:r>
        <w:rPr>
          <w:rStyle w:val="Emphasis"/>
          <w:rFonts w:asciiTheme="minorHAnsi" w:hAnsiTheme="minorHAnsi"/>
          <w:i w:val="0"/>
          <w:sz w:val="22"/>
          <w:szCs w:val="22"/>
        </w:rPr>
        <w:t>USDI Office of Wildland Fire</w:t>
      </w:r>
    </w:p>
    <w:p w:rsidR="00E1029F" w:rsidRPr="003815E3" w:rsidRDefault="00E1029F">
      <w:pPr>
        <w:pStyle w:val="NormalWeb"/>
        <w:spacing w:before="0" w:beforeAutospacing="0" w:after="0" w:afterAutospacing="0"/>
        <w:rPr>
          <w:rStyle w:val="Emphasis"/>
          <w:rFonts w:asciiTheme="minorHAnsi" w:hAnsiTheme="minorHAnsi"/>
          <w:i w:val="0"/>
          <w:sz w:val="22"/>
          <w:szCs w:val="22"/>
        </w:rPr>
      </w:pPr>
    </w:p>
    <w:p w:rsidR="00500328" w:rsidRPr="003815E3" w:rsidRDefault="00500328" w:rsidP="00814668">
      <w:pPr>
        <w:tabs>
          <w:tab w:val="left" w:pos="0"/>
        </w:tabs>
        <w:rPr>
          <w:rFonts w:asciiTheme="minorHAnsi" w:hAnsiTheme="minorHAnsi"/>
          <w:sz w:val="22"/>
          <w:szCs w:val="22"/>
          <w:u w:val="single"/>
        </w:rPr>
      </w:pPr>
      <w:r w:rsidRPr="003815E3">
        <w:rPr>
          <w:rFonts w:asciiTheme="minorHAnsi" w:hAnsiTheme="minorHAnsi"/>
          <w:sz w:val="22"/>
          <w:szCs w:val="22"/>
          <w:u w:val="single"/>
        </w:rPr>
        <w:t>State Agencies:</w:t>
      </w:r>
    </w:p>
    <w:p w:rsidR="000B030B" w:rsidRPr="003815E3" w:rsidRDefault="000B030B" w:rsidP="00814668">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California Department of Parks and Recreation</w:t>
      </w:r>
    </w:p>
    <w:p w:rsidR="00814668" w:rsidRPr="003815E3" w:rsidRDefault="00814668" w:rsidP="00814668">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Illinois State Museum</w:t>
      </w:r>
    </w:p>
    <w:p w:rsidR="00003F1D" w:rsidRPr="003815E3" w:rsidRDefault="00003F1D" w:rsidP="00003F1D">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North Carolina Department of Agriculture, Forest Service (NCFS)</w:t>
      </w:r>
    </w:p>
    <w:p w:rsidR="00814668" w:rsidRPr="003815E3" w:rsidRDefault="00814668" w:rsidP="00814668">
      <w:pPr>
        <w:pStyle w:val="NormalWeb"/>
        <w:spacing w:before="0" w:beforeAutospacing="0" w:after="0" w:afterAutospacing="0"/>
        <w:rPr>
          <w:rFonts w:asciiTheme="minorHAnsi" w:hAnsiTheme="minorHAnsi"/>
          <w:iCs/>
          <w:sz w:val="22"/>
          <w:szCs w:val="22"/>
        </w:rPr>
      </w:pPr>
      <w:r w:rsidRPr="003815E3">
        <w:rPr>
          <w:rFonts w:asciiTheme="minorHAnsi" w:hAnsiTheme="minorHAnsi"/>
          <w:iCs/>
          <w:sz w:val="22"/>
          <w:szCs w:val="22"/>
        </w:rPr>
        <w:t>North Carolina Department of Environment and Natural Resources (NC DENR)</w:t>
      </w:r>
    </w:p>
    <w:p w:rsidR="00814668" w:rsidRPr="003815E3" w:rsidRDefault="00814668" w:rsidP="00814668">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South Florida Water Management District</w:t>
      </w:r>
    </w:p>
    <w:p w:rsidR="00814668" w:rsidRDefault="00814668" w:rsidP="00814668">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Texas Forest Service</w:t>
      </w:r>
    </w:p>
    <w:p w:rsidR="00E1029F" w:rsidRDefault="00E1029F" w:rsidP="00814668">
      <w:pPr>
        <w:pStyle w:val="NormalWeb"/>
        <w:spacing w:before="0" w:beforeAutospacing="0" w:after="0" w:afterAutospacing="0"/>
        <w:rPr>
          <w:rFonts w:asciiTheme="minorHAnsi" w:hAnsiTheme="minorHAnsi"/>
          <w:sz w:val="22"/>
          <w:szCs w:val="22"/>
        </w:rPr>
      </w:pPr>
      <w:r>
        <w:rPr>
          <w:rFonts w:asciiTheme="minorHAnsi" w:hAnsiTheme="minorHAnsi"/>
          <w:sz w:val="22"/>
          <w:szCs w:val="22"/>
        </w:rPr>
        <w:t>Michigan Department of Natural Resources</w:t>
      </w:r>
    </w:p>
    <w:p w:rsidR="00E1029F" w:rsidRPr="003815E3" w:rsidRDefault="00E1029F" w:rsidP="00E1029F">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State Climate Office of North Carolina</w:t>
      </w:r>
    </w:p>
    <w:p w:rsidR="00500328" w:rsidRPr="003815E3" w:rsidRDefault="00500328" w:rsidP="00814668">
      <w:pPr>
        <w:tabs>
          <w:tab w:val="left" w:pos="0"/>
        </w:tabs>
        <w:rPr>
          <w:rFonts w:asciiTheme="minorHAnsi" w:hAnsiTheme="minorHAnsi"/>
          <w:sz w:val="22"/>
          <w:szCs w:val="22"/>
          <w:u w:val="single"/>
        </w:rPr>
      </w:pPr>
    </w:p>
    <w:p w:rsidR="0080379B" w:rsidRPr="003815E3" w:rsidRDefault="0080379B" w:rsidP="0080379B">
      <w:pPr>
        <w:tabs>
          <w:tab w:val="left" w:pos="0"/>
        </w:tabs>
        <w:rPr>
          <w:rFonts w:asciiTheme="minorHAnsi" w:hAnsiTheme="minorHAnsi"/>
          <w:sz w:val="22"/>
          <w:szCs w:val="22"/>
          <w:u w:val="single"/>
        </w:rPr>
      </w:pPr>
      <w:r w:rsidRPr="003815E3">
        <w:rPr>
          <w:rFonts w:asciiTheme="minorHAnsi" w:hAnsiTheme="minorHAnsi"/>
          <w:sz w:val="22"/>
          <w:szCs w:val="22"/>
          <w:u w:val="single"/>
        </w:rPr>
        <w:t>Universities:</w:t>
      </w:r>
    </w:p>
    <w:p w:rsidR="0080379B" w:rsidRPr="003815E3" w:rsidRDefault="0080379B" w:rsidP="0080379B">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Alcorn State University</w:t>
      </w:r>
    </w:p>
    <w:p w:rsidR="0080379B" w:rsidRPr="003815E3" w:rsidRDefault="0080379B" w:rsidP="0080379B">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Auburn University</w:t>
      </w:r>
    </w:p>
    <w:p w:rsidR="0080379B" w:rsidRDefault="0080379B" w:rsidP="0080379B">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Brown University</w:t>
      </w:r>
    </w:p>
    <w:p w:rsidR="00C578C6" w:rsidRDefault="00C578C6" w:rsidP="0080379B">
      <w:pPr>
        <w:pStyle w:val="NormalWeb"/>
        <w:spacing w:before="0" w:beforeAutospacing="0" w:after="0" w:afterAutospacing="0"/>
        <w:rPr>
          <w:rStyle w:val="Emphasis"/>
          <w:rFonts w:asciiTheme="minorHAnsi" w:hAnsiTheme="minorHAnsi"/>
          <w:i w:val="0"/>
          <w:sz w:val="22"/>
          <w:szCs w:val="22"/>
        </w:rPr>
      </w:pPr>
      <w:r>
        <w:rPr>
          <w:rStyle w:val="Emphasis"/>
          <w:rFonts w:asciiTheme="minorHAnsi" w:hAnsiTheme="minorHAnsi"/>
          <w:i w:val="0"/>
          <w:sz w:val="22"/>
          <w:szCs w:val="22"/>
        </w:rPr>
        <w:t>Clemson University</w:t>
      </w:r>
    </w:p>
    <w:p w:rsidR="00E1029F" w:rsidRPr="003815E3" w:rsidRDefault="00E1029F" w:rsidP="0080379B">
      <w:pPr>
        <w:pStyle w:val="NormalWeb"/>
        <w:spacing w:before="0" w:beforeAutospacing="0" w:after="0" w:afterAutospacing="0"/>
        <w:rPr>
          <w:rStyle w:val="Emphasis"/>
          <w:rFonts w:asciiTheme="minorHAnsi" w:hAnsiTheme="minorHAnsi"/>
          <w:i w:val="0"/>
          <w:sz w:val="22"/>
          <w:szCs w:val="22"/>
        </w:rPr>
      </w:pPr>
      <w:r>
        <w:rPr>
          <w:rStyle w:val="Emphasis"/>
          <w:rFonts w:asciiTheme="minorHAnsi" w:hAnsiTheme="minorHAnsi"/>
          <w:i w:val="0"/>
          <w:sz w:val="22"/>
          <w:szCs w:val="22"/>
        </w:rPr>
        <w:t>Dartmouth University</w:t>
      </w:r>
    </w:p>
    <w:p w:rsidR="0080379B" w:rsidRPr="003815E3" w:rsidRDefault="0080379B" w:rsidP="0080379B">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Humboldt State University</w:t>
      </w:r>
    </w:p>
    <w:p w:rsidR="00C578C6" w:rsidRPr="003815E3" w:rsidRDefault="0080379B" w:rsidP="00C578C6">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 xml:space="preserve">North Carolina State University </w:t>
      </w:r>
    </w:p>
    <w:p w:rsidR="0080379B" w:rsidRPr="003815E3" w:rsidRDefault="0080379B" w:rsidP="0080379B">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Michigan State University</w:t>
      </w:r>
    </w:p>
    <w:p w:rsidR="0080379B" w:rsidRPr="003815E3" w:rsidRDefault="0080379B" w:rsidP="0080379B">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Mississippi State University</w:t>
      </w:r>
    </w:p>
    <w:p w:rsidR="0080379B" w:rsidRPr="003815E3" w:rsidRDefault="0080379B" w:rsidP="0080379B">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North Carolina A&amp;T University</w:t>
      </w:r>
    </w:p>
    <w:p w:rsidR="0080379B" w:rsidRPr="003815E3" w:rsidRDefault="0080379B" w:rsidP="0080379B">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Taiwan National University</w:t>
      </w:r>
    </w:p>
    <w:p w:rsidR="0080379B" w:rsidRPr="003815E3" w:rsidRDefault="0080379B" w:rsidP="0080379B">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Texas A&amp;M University</w:t>
      </w:r>
    </w:p>
    <w:p w:rsidR="0080379B" w:rsidRPr="003815E3" w:rsidRDefault="0080379B" w:rsidP="0080379B">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University of Alabama, Huntsville</w:t>
      </w:r>
    </w:p>
    <w:p w:rsidR="0080379B" w:rsidRPr="003815E3" w:rsidRDefault="0080379B" w:rsidP="0080379B">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University of California-Berkeley</w:t>
      </w:r>
    </w:p>
    <w:p w:rsidR="0080379B" w:rsidRPr="003815E3" w:rsidRDefault="0080379B" w:rsidP="0080379B">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University of Florida</w:t>
      </w:r>
    </w:p>
    <w:p w:rsidR="0080379B" w:rsidRPr="003815E3" w:rsidRDefault="0080379B" w:rsidP="0080379B">
      <w:pPr>
        <w:pStyle w:val="NormalWeb"/>
        <w:spacing w:before="0" w:beforeAutospacing="0" w:after="0" w:afterAutospacing="0"/>
        <w:rPr>
          <w:rFonts w:asciiTheme="minorHAnsi" w:hAnsiTheme="minorHAnsi"/>
          <w:sz w:val="22"/>
          <w:szCs w:val="22"/>
        </w:rPr>
      </w:pPr>
      <w:r w:rsidRPr="003815E3">
        <w:rPr>
          <w:rStyle w:val="Emphasis"/>
          <w:rFonts w:asciiTheme="minorHAnsi" w:hAnsiTheme="minorHAnsi"/>
          <w:i w:val="0"/>
          <w:sz w:val="22"/>
          <w:szCs w:val="22"/>
        </w:rPr>
        <w:t>University of Georgia</w:t>
      </w:r>
    </w:p>
    <w:p w:rsidR="0080379B" w:rsidRPr="003815E3" w:rsidRDefault="0080379B" w:rsidP="0080379B">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University of Hong Kong</w:t>
      </w:r>
    </w:p>
    <w:p w:rsidR="0080379B" w:rsidRPr="003815E3" w:rsidRDefault="0080379B" w:rsidP="0080379B">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 xml:space="preserve">University of Kentucky </w:t>
      </w:r>
    </w:p>
    <w:p w:rsidR="0080379B" w:rsidRPr="003815E3" w:rsidRDefault="0080379B" w:rsidP="0080379B">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 xml:space="preserve">University of Maine </w:t>
      </w:r>
    </w:p>
    <w:p w:rsidR="0080379B" w:rsidRPr="003815E3" w:rsidRDefault="0080379B" w:rsidP="0080379B">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 xml:space="preserve">University of Maryland </w:t>
      </w:r>
    </w:p>
    <w:p w:rsidR="0080379B" w:rsidRPr="003815E3" w:rsidRDefault="0080379B" w:rsidP="0080379B">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University of Missouri</w:t>
      </w:r>
    </w:p>
    <w:p w:rsidR="0080379B" w:rsidRPr="003815E3" w:rsidRDefault="0080379B" w:rsidP="0080379B">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 xml:space="preserve">University of New Hampshire </w:t>
      </w:r>
    </w:p>
    <w:p w:rsidR="0080379B" w:rsidRPr="003815E3" w:rsidRDefault="0080379B" w:rsidP="0080379B">
      <w:pPr>
        <w:pStyle w:val="NormalWeb"/>
        <w:spacing w:before="0" w:beforeAutospacing="0" w:after="0" w:afterAutospacing="0"/>
        <w:rPr>
          <w:rFonts w:asciiTheme="minorHAnsi" w:hAnsiTheme="minorHAnsi"/>
          <w:sz w:val="22"/>
          <w:szCs w:val="22"/>
        </w:rPr>
      </w:pPr>
      <w:r w:rsidRPr="003815E3">
        <w:rPr>
          <w:rStyle w:val="Emphasis"/>
          <w:rFonts w:asciiTheme="minorHAnsi" w:hAnsiTheme="minorHAnsi"/>
          <w:i w:val="0"/>
          <w:sz w:val="22"/>
          <w:szCs w:val="22"/>
        </w:rPr>
        <w:t xml:space="preserve">University of North Carolina </w:t>
      </w:r>
      <w:r w:rsidR="00C578C6">
        <w:rPr>
          <w:rStyle w:val="Emphasis"/>
          <w:rFonts w:asciiTheme="minorHAnsi" w:hAnsiTheme="minorHAnsi"/>
          <w:i w:val="0"/>
          <w:sz w:val="22"/>
          <w:szCs w:val="22"/>
        </w:rPr>
        <w:t>Asheville</w:t>
      </w:r>
    </w:p>
    <w:p w:rsidR="00C578C6" w:rsidRDefault="0080379B" w:rsidP="0080379B">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 xml:space="preserve">University of Toledo </w:t>
      </w:r>
    </w:p>
    <w:p w:rsidR="0080379B" w:rsidRPr="003815E3" w:rsidRDefault="0080379B" w:rsidP="0080379B">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lastRenderedPageBreak/>
        <w:t>University of Wisconsin-Madison</w:t>
      </w:r>
    </w:p>
    <w:p w:rsidR="0080379B" w:rsidRPr="003815E3" w:rsidRDefault="0080379B" w:rsidP="0080379B">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Virginia Polytechnic Institute and State University</w:t>
      </w:r>
    </w:p>
    <w:p w:rsidR="0080379B" w:rsidRPr="003815E3" w:rsidRDefault="0080379B" w:rsidP="0080379B">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Virginia State University</w:t>
      </w:r>
    </w:p>
    <w:p w:rsidR="0080379B" w:rsidRPr="003815E3" w:rsidRDefault="0080379B" w:rsidP="0080379B">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 xml:space="preserve">Yale University </w:t>
      </w:r>
    </w:p>
    <w:p w:rsidR="0080379B" w:rsidRPr="003815E3" w:rsidRDefault="0080379B" w:rsidP="0080379B">
      <w:pPr>
        <w:pStyle w:val="NormalWeb"/>
        <w:spacing w:before="0" w:beforeAutospacing="0" w:after="0" w:afterAutospacing="0"/>
        <w:rPr>
          <w:rStyle w:val="Emphasis"/>
          <w:rFonts w:asciiTheme="minorHAnsi" w:hAnsiTheme="minorHAnsi"/>
          <w:i w:val="0"/>
          <w:sz w:val="22"/>
          <w:szCs w:val="22"/>
        </w:rPr>
      </w:pPr>
    </w:p>
    <w:p w:rsidR="00500328" w:rsidRDefault="00C040F0" w:rsidP="00814668">
      <w:pPr>
        <w:tabs>
          <w:tab w:val="left" w:pos="0"/>
        </w:tabs>
        <w:rPr>
          <w:rFonts w:asciiTheme="minorHAnsi" w:hAnsiTheme="minorHAnsi"/>
          <w:sz w:val="22"/>
          <w:szCs w:val="22"/>
          <w:u w:val="single"/>
        </w:rPr>
      </w:pPr>
      <w:r>
        <w:rPr>
          <w:rFonts w:asciiTheme="minorHAnsi" w:hAnsiTheme="minorHAnsi"/>
          <w:sz w:val="22"/>
          <w:szCs w:val="22"/>
          <w:u w:val="single"/>
        </w:rPr>
        <w:t>Other institutions or organizations</w:t>
      </w:r>
      <w:r w:rsidR="00500328" w:rsidRPr="003815E3">
        <w:rPr>
          <w:rFonts w:asciiTheme="minorHAnsi" w:hAnsiTheme="minorHAnsi"/>
          <w:sz w:val="22"/>
          <w:szCs w:val="22"/>
          <w:u w:val="single"/>
        </w:rPr>
        <w:t>:</w:t>
      </w:r>
    </w:p>
    <w:p w:rsidR="00003F1D" w:rsidRPr="003815E3" w:rsidRDefault="00003F1D" w:rsidP="00003F1D">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Chinese Academy of Sciences</w:t>
      </w:r>
    </w:p>
    <w:p w:rsidR="00003F1D" w:rsidRPr="003815E3" w:rsidRDefault="00003F1D" w:rsidP="00003F1D">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EcoAdapt</w:t>
      </w:r>
    </w:p>
    <w:p w:rsidR="00003F1D" w:rsidRPr="003815E3" w:rsidRDefault="00003F1D" w:rsidP="00003F1D">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E&amp;S Environmental U.S.-China Carbon Consortium</w:t>
      </w:r>
    </w:p>
    <w:p w:rsidR="00003F1D" w:rsidRPr="003815E3" w:rsidRDefault="00003F1D" w:rsidP="00003F1D">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European Commission, Joint Research Centre</w:t>
      </w:r>
    </w:p>
    <w:p w:rsidR="00934CFD" w:rsidRPr="003815E3" w:rsidRDefault="00934CFD" w:rsidP="00814668">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National Atmospheric Deposition Program</w:t>
      </w:r>
    </w:p>
    <w:p w:rsidR="00003F1D" w:rsidRPr="003815E3" w:rsidRDefault="00003F1D" w:rsidP="00003F1D">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Natural Resources Canada, Canadian Forest Service, Great Lakes Forestry Centre</w:t>
      </w:r>
    </w:p>
    <w:p w:rsidR="00814668" w:rsidRPr="003815E3" w:rsidRDefault="00814668" w:rsidP="00814668">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Research Triangle Institute (RTI)</w:t>
      </w:r>
    </w:p>
    <w:p w:rsidR="00934CFD" w:rsidRPr="003815E3" w:rsidRDefault="00934CFD" w:rsidP="00814668">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Southern Group of State Foresters</w:t>
      </w:r>
    </w:p>
    <w:p w:rsidR="00C040F0" w:rsidRDefault="00C040F0" w:rsidP="00814668">
      <w:pPr>
        <w:pStyle w:val="NormalWeb"/>
        <w:spacing w:before="0" w:beforeAutospacing="0" w:after="0" w:afterAutospacing="0"/>
        <w:rPr>
          <w:rFonts w:asciiTheme="minorHAnsi" w:hAnsiTheme="minorHAnsi"/>
          <w:sz w:val="22"/>
          <w:szCs w:val="22"/>
        </w:rPr>
      </w:pPr>
      <w:r>
        <w:rPr>
          <w:rFonts w:asciiTheme="minorHAnsi" w:hAnsiTheme="minorHAnsi"/>
          <w:sz w:val="22"/>
          <w:szCs w:val="22"/>
        </w:rPr>
        <w:t>National Association of State Foresters</w:t>
      </w:r>
    </w:p>
    <w:p w:rsidR="00C578C6" w:rsidRPr="003815E3" w:rsidRDefault="00C578C6" w:rsidP="00C578C6">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Southeast Climate Consortium</w:t>
      </w:r>
    </w:p>
    <w:p w:rsidR="00C578C6" w:rsidRPr="003815E3" w:rsidRDefault="00C578C6" w:rsidP="00C578C6">
      <w:pPr>
        <w:pStyle w:val="NormalWeb"/>
        <w:spacing w:before="0" w:beforeAutospacing="0" w:after="0" w:afterAutospacing="0"/>
        <w:rPr>
          <w:rFonts w:asciiTheme="minorHAnsi" w:hAnsiTheme="minorHAnsi"/>
          <w:sz w:val="22"/>
          <w:szCs w:val="22"/>
        </w:rPr>
      </w:pPr>
      <w:r w:rsidRPr="003815E3">
        <w:rPr>
          <w:rStyle w:val="Emphasis"/>
          <w:rFonts w:asciiTheme="minorHAnsi" w:hAnsiTheme="minorHAnsi"/>
          <w:i w:val="0"/>
          <w:sz w:val="22"/>
          <w:szCs w:val="22"/>
        </w:rPr>
        <w:t>Southeast Watershed Forum</w:t>
      </w:r>
    </w:p>
    <w:p w:rsidR="00C578C6" w:rsidRPr="00C578C6" w:rsidRDefault="00C578C6" w:rsidP="00814668">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Southern Regional Extension Forestry (SREF) at University of Georgia</w:t>
      </w:r>
    </w:p>
    <w:p w:rsidR="00053893" w:rsidRDefault="00053893" w:rsidP="00814668">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United South and Eastern Tribes</w:t>
      </w:r>
    </w:p>
    <w:p w:rsidR="00C578C6" w:rsidRPr="003815E3" w:rsidRDefault="00C578C6" w:rsidP="00814668">
      <w:pPr>
        <w:pStyle w:val="NormalWeb"/>
        <w:spacing w:before="0" w:beforeAutospacing="0" w:after="0" w:afterAutospacing="0"/>
        <w:rPr>
          <w:rStyle w:val="Emphasis"/>
          <w:rFonts w:asciiTheme="minorHAnsi" w:hAnsiTheme="minorHAnsi"/>
          <w:i w:val="0"/>
          <w:sz w:val="22"/>
          <w:szCs w:val="22"/>
        </w:rPr>
      </w:pPr>
      <w:r>
        <w:rPr>
          <w:rStyle w:val="Emphasis"/>
          <w:rFonts w:asciiTheme="minorHAnsi" w:hAnsiTheme="minorHAnsi"/>
          <w:i w:val="0"/>
          <w:sz w:val="22"/>
          <w:szCs w:val="22"/>
        </w:rPr>
        <w:t>Mescalero Apache Indian Reservation</w:t>
      </w:r>
    </w:p>
    <w:p w:rsidR="00537318" w:rsidRDefault="00537318" w:rsidP="00814668">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Weyerhaeuser</w:t>
      </w:r>
      <w:r w:rsidR="00934CFD" w:rsidRPr="003815E3">
        <w:rPr>
          <w:rStyle w:val="Emphasis"/>
          <w:rFonts w:asciiTheme="minorHAnsi" w:hAnsiTheme="minorHAnsi"/>
          <w:i w:val="0"/>
          <w:sz w:val="22"/>
          <w:szCs w:val="22"/>
        </w:rPr>
        <w:t xml:space="preserve"> Corporation</w:t>
      </w:r>
    </w:p>
    <w:p w:rsidR="00C040F0" w:rsidRPr="003815E3" w:rsidRDefault="00C040F0" w:rsidP="00814668">
      <w:pPr>
        <w:pStyle w:val="NormalWeb"/>
        <w:spacing w:before="0" w:beforeAutospacing="0" w:after="0" w:afterAutospacing="0"/>
        <w:rPr>
          <w:rStyle w:val="Emphasis"/>
          <w:rFonts w:asciiTheme="minorHAnsi" w:hAnsiTheme="minorHAnsi"/>
          <w:i w:val="0"/>
          <w:sz w:val="22"/>
          <w:szCs w:val="22"/>
        </w:rPr>
      </w:pPr>
      <w:r w:rsidRPr="003815E3">
        <w:rPr>
          <w:rStyle w:val="Emphasis"/>
          <w:rFonts w:asciiTheme="minorHAnsi" w:hAnsiTheme="minorHAnsi"/>
          <w:i w:val="0"/>
          <w:sz w:val="22"/>
          <w:szCs w:val="22"/>
        </w:rPr>
        <w:t>The Nature Conservancy</w:t>
      </w:r>
    </w:p>
    <w:p w:rsidR="00814668" w:rsidRPr="003815E3" w:rsidRDefault="00814668" w:rsidP="00814668">
      <w:pPr>
        <w:pStyle w:val="NormalWeb"/>
        <w:spacing w:before="0" w:beforeAutospacing="0" w:after="0" w:afterAutospacing="0"/>
        <w:rPr>
          <w:rStyle w:val="Emphasis"/>
          <w:rFonts w:asciiTheme="minorHAnsi" w:hAnsiTheme="minorHAnsi"/>
          <w:i w:val="0"/>
          <w:sz w:val="22"/>
          <w:szCs w:val="22"/>
        </w:rPr>
      </w:pPr>
    </w:p>
    <w:p w:rsidR="00814668" w:rsidRPr="003815E3" w:rsidRDefault="00814668" w:rsidP="00814668">
      <w:pPr>
        <w:pStyle w:val="NormalWeb"/>
        <w:spacing w:before="0" w:beforeAutospacing="0" w:after="0" w:afterAutospacing="0"/>
        <w:rPr>
          <w:rFonts w:asciiTheme="minorHAnsi" w:hAnsiTheme="minorHAnsi"/>
          <w:sz w:val="22"/>
          <w:szCs w:val="22"/>
        </w:rPr>
      </w:pPr>
    </w:p>
    <w:p w:rsidR="00865001" w:rsidRPr="003815E3" w:rsidRDefault="00CD206B" w:rsidP="006C302D">
      <w:pPr>
        <w:rPr>
          <w:rFonts w:asciiTheme="minorHAnsi" w:hAnsiTheme="minorHAnsi" w:cs="Times New Roman"/>
          <w:b/>
          <w:color w:val="auto"/>
          <w:sz w:val="22"/>
          <w:szCs w:val="22"/>
        </w:rPr>
      </w:pPr>
      <w:r w:rsidRPr="00C54036">
        <w:rPr>
          <w:rFonts w:asciiTheme="minorHAnsi" w:hAnsiTheme="minorHAnsi" w:cs="Times New Roman"/>
          <w:b/>
          <w:color w:val="auto"/>
          <w:sz w:val="22"/>
          <w:szCs w:val="22"/>
        </w:rPr>
        <w:t>12/13</w:t>
      </w:r>
      <w:r w:rsidR="008406FB" w:rsidRPr="00C54036">
        <w:rPr>
          <w:rFonts w:asciiTheme="minorHAnsi" w:hAnsiTheme="minorHAnsi" w:cs="Times New Roman"/>
          <w:b/>
          <w:color w:val="auto"/>
          <w:sz w:val="22"/>
          <w:szCs w:val="22"/>
        </w:rPr>
        <w:t xml:space="preserve">. </w:t>
      </w:r>
      <w:r w:rsidR="00E86B22" w:rsidRPr="00C54036">
        <w:rPr>
          <w:rFonts w:asciiTheme="minorHAnsi" w:hAnsiTheme="minorHAnsi" w:cs="Times New Roman"/>
          <w:b/>
          <w:color w:val="auto"/>
          <w:sz w:val="22"/>
          <w:szCs w:val="22"/>
        </w:rPr>
        <w:t>STAFF</w:t>
      </w:r>
      <w:r w:rsidR="002E7D8E" w:rsidRPr="00C54036">
        <w:rPr>
          <w:rFonts w:asciiTheme="minorHAnsi" w:hAnsiTheme="minorHAnsi" w:cs="Times New Roman"/>
          <w:b/>
          <w:color w:val="auto"/>
          <w:sz w:val="22"/>
          <w:szCs w:val="22"/>
        </w:rPr>
        <w:t xml:space="preserve"> AND COSTS</w:t>
      </w:r>
    </w:p>
    <w:p w:rsidR="007D46C2" w:rsidRPr="003815E3" w:rsidRDefault="007D46C2" w:rsidP="006C302D">
      <w:pPr>
        <w:rPr>
          <w:rFonts w:asciiTheme="minorHAnsi" w:hAnsiTheme="minorHAnsi" w:cs="Times New Roman"/>
          <w:b/>
          <w:color w:val="auto"/>
          <w:sz w:val="22"/>
          <w:szCs w:val="22"/>
        </w:rPr>
      </w:pPr>
    </w:p>
    <w:p w:rsidR="0088619C" w:rsidRDefault="001D21B9" w:rsidP="001D21B9">
      <w:pPr>
        <w:rPr>
          <w:rFonts w:asciiTheme="minorHAnsi" w:hAnsiTheme="minorHAnsi" w:cs="Times New Roman"/>
          <w:color w:val="auto"/>
          <w:sz w:val="22"/>
          <w:szCs w:val="22"/>
        </w:rPr>
      </w:pPr>
      <w:r w:rsidRPr="003815E3">
        <w:rPr>
          <w:rFonts w:asciiTheme="minorHAnsi" w:hAnsiTheme="minorHAnsi" w:cs="Times New Roman"/>
          <w:color w:val="auto"/>
          <w:sz w:val="22"/>
          <w:szCs w:val="22"/>
        </w:rPr>
        <w:t xml:space="preserve">The RWUD describes an ambitious five-year plan of work. </w:t>
      </w:r>
      <w:r w:rsidR="00C54036">
        <w:rPr>
          <w:rFonts w:asciiTheme="minorHAnsi" w:hAnsiTheme="minorHAnsi" w:cs="Times New Roman"/>
          <w:color w:val="auto"/>
          <w:sz w:val="22"/>
          <w:szCs w:val="22"/>
        </w:rPr>
        <w:t xml:space="preserve">The Center is currently staffed with </w:t>
      </w:r>
      <w:r w:rsidR="0088619C">
        <w:rPr>
          <w:rFonts w:asciiTheme="minorHAnsi" w:hAnsiTheme="minorHAnsi" w:cs="Times New Roman"/>
          <w:color w:val="auto"/>
          <w:sz w:val="22"/>
          <w:szCs w:val="22"/>
        </w:rPr>
        <w:t xml:space="preserve">21 </w:t>
      </w:r>
      <w:r w:rsidR="00A45535">
        <w:rPr>
          <w:rFonts w:asciiTheme="minorHAnsi" w:hAnsiTheme="minorHAnsi" w:cs="Times New Roman"/>
          <w:color w:val="auto"/>
          <w:sz w:val="22"/>
          <w:szCs w:val="22"/>
        </w:rPr>
        <w:t xml:space="preserve">permanent employees comprising </w:t>
      </w:r>
      <w:r w:rsidR="00C54036">
        <w:rPr>
          <w:rFonts w:asciiTheme="minorHAnsi" w:hAnsiTheme="minorHAnsi" w:cs="Times New Roman"/>
          <w:color w:val="auto"/>
          <w:sz w:val="22"/>
          <w:szCs w:val="22"/>
        </w:rPr>
        <w:t>a center director, seven RGEG</w:t>
      </w:r>
      <w:r w:rsidR="00ED4D1F">
        <w:rPr>
          <w:rStyle w:val="FootnoteReference"/>
          <w:rFonts w:asciiTheme="minorHAnsi" w:hAnsiTheme="minorHAnsi" w:cs="Times New Roman"/>
          <w:color w:val="auto"/>
          <w:sz w:val="22"/>
          <w:szCs w:val="22"/>
        </w:rPr>
        <w:footnoteReference w:id="1"/>
      </w:r>
      <w:r w:rsidR="00C54036">
        <w:rPr>
          <w:rFonts w:asciiTheme="minorHAnsi" w:hAnsiTheme="minorHAnsi" w:cs="Times New Roman"/>
          <w:color w:val="auto"/>
          <w:sz w:val="22"/>
          <w:szCs w:val="22"/>
        </w:rPr>
        <w:t xml:space="preserve"> scientists, a communications specialist,  and twelve professional and administrative support personnel. The staff is augmented</w:t>
      </w:r>
      <w:r w:rsidR="00A45535">
        <w:rPr>
          <w:rFonts w:asciiTheme="minorHAnsi" w:hAnsiTheme="minorHAnsi" w:cs="Times New Roman"/>
          <w:color w:val="auto"/>
          <w:sz w:val="22"/>
          <w:szCs w:val="22"/>
        </w:rPr>
        <w:t xml:space="preserve"> by various </w:t>
      </w:r>
      <w:r w:rsidR="00C54036">
        <w:rPr>
          <w:rFonts w:asciiTheme="minorHAnsi" w:hAnsiTheme="minorHAnsi" w:cs="Times New Roman"/>
          <w:color w:val="auto"/>
          <w:sz w:val="22"/>
          <w:szCs w:val="22"/>
        </w:rPr>
        <w:t>cooperators</w:t>
      </w:r>
      <w:r w:rsidR="00A45535">
        <w:rPr>
          <w:rFonts w:asciiTheme="minorHAnsi" w:hAnsiTheme="minorHAnsi" w:cs="Times New Roman"/>
          <w:color w:val="auto"/>
          <w:sz w:val="22"/>
          <w:szCs w:val="22"/>
        </w:rPr>
        <w:t>, contractors,</w:t>
      </w:r>
      <w:r w:rsidR="00C54036">
        <w:rPr>
          <w:rFonts w:asciiTheme="minorHAnsi" w:hAnsiTheme="minorHAnsi" w:cs="Times New Roman"/>
          <w:color w:val="auto"/>
          <w:sz w:val="22"/>
          <w:szCs w:val="22"/>
        </w:rPr>
        <w:t xml:space="preserve"> term employees</w:t>
      </w:r>
      <w:r w:rsidR="00A45535">
        <w:rPr>
          <w:rFonts w:asciiTheme="minorHAnsi" w:hAnsiTheme="minorHAnsi" w:cs="Times New Roman"/>
          <w:color w:val="auto"/>
          <w:sz w:val="22"/>
          <w:szCs w:val="22"/>
        </w:rPr>
        <w:t>, and students</w:t>
      </w:r>
      <w:r w:rsidR="00C54036">
        <w:rPr>
          <w:rFonts w:asciiTheme="minorHAnsi" w:hAnsiTheme="minorHAnsi" w:cs="Times New Roman"/>
          <w:color w:val="auto"/>
          <w:sz w:val="22"/>
          <w:szCs w:val="22"/>
        </w:rPr>
        <w:t xml:space="preserve"> that are located on-site</w:t>
      </w:r>
      <w:r w:rsidR="00A45535">
        <w:rPr>
          <w:rFonts w:asciiTheme="minorHAnsi" w:hAnsiTheme="minorHAnsi" w:cs="Times New Roman"/>
          <w:color w:val="auto"/>
          <w:sz w:val="22"/>
          <w:szCs w:val="22"/>
        </w:rPr>
        <w:t xml:space="preserve">, with the total number </w:t>
      </w:r>
      <w:r w:rsidR="00BB56FF">
        <w:rPr>
          <w:rFonts w:asciiTheme="minorHAnsi" w:hAnsiTheme="minorHAnsi" w:cs="Times New Roman"/>
          <w:color w:val="auto"/>
          <w:sz w:val="22"/>
          <w:szCs w:val="22"/>
        </w:rPr>
        <w:t xml:space="preserve">of supplemental staff </w:t>
      </w:r>
      <w:r w:rsidR="00A45535">
        <w:rPr>
          <w:rFonts w:asciiTheme="minorHAnsi" w:hAnsiTheme="minorHAnsi" w:cs="Times New Roman"/>
          <w:color w:val="auto"/>
          <w:sz w:val="22"/>
          <w:szCs w:val="22"/>
        </w:rPr>
        <w:t>varying annually from 5 to 15</w:t>
      </w:r>
      <w:r w:rsidR="00BB56FF">
        <w:rPr>
          <w:rFonts w:asciiTheme="minorHAnsi" w:hAnsiTheme="minorHAnsi" w:cs="Times New Roman"/>
          <w:color w:val="auto"/>
          <w:sz w:val="22"/>
          <w:szCs w:val="22"/>
        </w:rPr>
        <w:t xml:space="preserve"> individuals </w:t>
      </w:r>
      <w:r w:rsidR="00A45535">
        <w:rPr>
          <w:rFonts w:asciiTheme="minorHAnsi" w:hAnsiTheme="minorHAnsi" w:cs="Times New Roman"/>
          <w:color w:val="auto"/>
          <w:sz w:val="22"/>
          <w:szCs w:val="22"/>
        </w:rPr>
        <w:t>depending on funding</w:t>
      </w:r>
      <w:r w:rsidR="00BB56FF">
        <w:rPr>
          <w:rFonts w:asciiTheme="minorHAnsi" w:hAnsiTheme="minorHAnsi" w:cs="Times New Roman"/>
          <w:color w:val="auto"/>
          <w:sz w:val="22"/>
          <w:szCs w:val="22"/>
        </w:rPr>
        <w:t xml:space="preserve"> and cooperative arrangements</w:t>
      </w:r>
      <w:r w:rsidR="00C54036">
        <w:rPr>
          <w:rFonts w:asciiTheme="minorHAnsi" w:hAnsiTheme="minorHAnsi" w:cs="Times New Roman"/>
          <w:color w:val="auto"/>
          <w:sz w:val="22"/>
          <w:szCs w:val="22"/>
        </w:rPr>
        <w:t xml:space="preserve">. </w:t>
      </w:r>
      <w:r w:rsidR="00A45535">
        <w:rPr>
          <w:rFonts w:asciiTheme="minorHAnsi" w:hAnsiTheme="minorHAnsi" w:cs="Times New Roman"/>
          <w:color w:val="auto"/>
          <w:sz w:val="22"/>
          <w:szCs w:val="22"/>
        </w:rPr>
        <w:t xml:space="preserve">The total incoming funding in 2014 for the Center from all sources was approximately $5 million. </w:t>
      </w:r>
      <w:r w:rsidR="0088619C">
        <w:rPr>
          <w:rFonts w:asciiTheme="minorHAnsi" w:hAnsiTheme="minorHAnsi" w:cs="Times New Roman"/>
          <w:color w:val="auto"/>
          <w:sz w:val="22"/>
          <w:szCs w:val="22"/>
        </w:rPr>
        <w:t xml:space="preserve">This total includes a mix of appropriated Forest Service research funding (FRRE), core funding provided by the National Forest System and State and Private Forestry, and supplemental funding from a variety of other sources including competitive grants. </w:t>
      </w:r>
      <w:r w:rsidR="00A45535">
        <w:rPr>
          <w:rFonts w:asciiTheme="minorHAnsi" w:hAnsiTheme="minorHAnsi" w:cs="Times New Roman"/>
          <w:color w:val="auto"/>
          <w:sz w:val="22"/>
          <w:szCs w:val="22"/>
        </w:rPr>
        <w:t xml:space="preserve">Current projections are that this funding is unlikely to increase above 2014 levels in the foreseeable future and could possibly decrease substantially. </w:t>
      </w:r>
    </w:p>
    <w:p w:rsidR="0088619C" w:rsidRDefault="0088619C" w:rsidP="001D21B9">
      <w:pPr>
        <w:rPr>
          <w:rFonts w:asciiTheme="minorHAnsi" w:hAnsiTheme="minorHAnsi" w:cs="Times New Roman"/>
          <w:color w:val="auto"/>
          <w:sz w:val="22"/>
          <w:szCs w:val="22"/>
        </w:rPr>
      </w:pPr>
    </w:p>
    <w:p w:rsidR="001D21B9" w:rsidRDefault="0088619C" w:rsidP="006C302D">
      <w:pPr>
        <w:rPr>
          <w:rFonts w:asciiTheme="minorHAnsi" w:hAnsiTheme="minorHAnsi" w:cs="Times New Roman"/>
          <w:color w:val="auto"/>
          <w:sz w:val="22"/>
          <w:szCs w:val="22"/>
        </w:rPr>
      </w:pPr>
      <w:r>
        <w:rPr>
          <w:rFonts w:asciiTheme="minorHAnsi" w:hAnsiTheme="minorHAnsi" w:cs="Times New Roman"/>
          <w:color w:val="auto"/>
          <w:sz w:val="22"/>
          <w:szCs w:val="22"/>
        </w:rPr>
        <w:t>The</w:t>
      </w:r>
      <w:r w:rsidR="001D21B9" w:rsidRPr="003815E3">
        <w:rPr>
          <w:rFonts w:asciiTheme="minorHAnsi" w:hAnsiTheme="minorHAnsi" w:cs="Times New Roman"/>
          <w:color w:val="auto"/>
          <w:sz w:val="22"/>
          <w:szCs w:val="22"/>
        </w:rPr>
        <w:t xml:space="preserve"> proposed </w:t>
      </w:r>
      <w:r w:rsidR="00A45535">
        <w:rPr>
          <w:rFonts w:asciiTheme="minorHAnsi" w:hAnsiTheme="minorHAnsi" w:cs="Times New Roman"/>
          <w:color w:val="auto"/>
          <w:sz w:val="22"/>
          <w:szCs w:val="22"/>
        </w:rPr>
        <w:t xml:space="preserve">permanent </w:t>
      </w:r>
      <w:r w:rsidR="001D21B9" w:rsidRPr="003815E3">
        <w:rPr>
          <w:rFonts w:asciiTheme="minorHAnsi" w:hAnsiTheme="minorHAnsi" w:cs="Times New Roman"/>
          <w:color w:val="auto"/>
          <w:sz w:val="22"/>
          <w:szCs w:val="22"/>
        </w:rPr>
        <w:t>staffing level</w:t>
      </w:r>
      <w:r>
        <w:rPr>
          <w:rFonts w:asciiTheme="minorHAnsi" w:hAnsiTheme="minorHAnsi" w:cs="Times New Roman"/>
          <w:color w:val="auto"/>
          <w:sz w:val="22"/>
          <w:szCs w:val="22"/>
        </w:rPr>
        <w:t xml:space="preserve"> would increase the number of RGEG scientists to </w:t>
      </w:r>
      <w:r w:rsidR="008E724A">
        <w:rPr>
          <w:rFonts w:asciiTheme="minorHAnsi" w:hAnsiTheme="minorHAnsi" w:cs="Times New Roman"/>
          <w:color w:val="auto"/>
          <w:sz w:val="22"/>
          <w:szCs w:val="22"/>
        </w:rPr>
        <w:t xml:space="preserve">9 or possibly </w:t>
      </w:r>
      <w:r>
        <w:rPr>
          <w:rFonts w:asciiTheme="minorHAnsi" w:hAnsiTheme="minorHAnsi" w:cs="Times New Roman"/>
          <w:color w:val="auto"/>
          <w:sz w:val="22"/>
          <w:szCs w:val="22"/>
        </w:rPr>
        <w:t xml:space="preserve">10 and maintain </w:t>
      </w:r>
      <w:r w:rsidR="00BB56FF">
        <w:rPr>
          <w:rFonts w:asciiTheme="minorHAnsi" w:hAnsiTheme="minorHAnsi" w:cs="Times New Roman"/>
          <w:color w:val="auto"/>
          <w:sz w:val="22"/>
          <w:szCs w:val="22"/>
        </w:rPr>
        <w:t xml:space="preserve">a </w:t>
      </w:r>
      <w:r w:rsidR="00ED4D1F">
        <w:rPr>
          <w:rFonts w:asciiTheme="minorHAnsi" w:hAnsiTheme="minorHAnsi" w:cs="Times New Roman"/>
          <w:color w:val="auto"/>
          <w:sz w:val="22"/>
          <w:szCs w:val="22"/>
        </w:rPr>
        <w:t xml:space="preserve">professional and </w:t>
      </w:r>
      <w:r w:rsidR="00BB56FF">
        <w:rPr>
          <w:rFonts w:asciiTheme="minorHAnsi" w:hAnsiTheme="minorHAnsi" w:cs="Times New Roman"/>
          <w:color w:val="auto"/>
          <w:sz w:val="22"/>
          <w:szCs w:val="22"/>
        </w:rPr>
        <w:t>support staff similar to 2014 levels</w:t>
      </w:r>
      <w:r>
        <w:rPr>
          <w:rFonts w:asciiTheme="minorHAnsi" w:hAnsiTheme="minorHAnsi" w:cs="Times New Roman"/>
          <w:color w:val="auto"/>
          <w:sz w:val="22"/>
          <w:szCs w:val="22"/>
        </w:rPr>
        <w:t>.</w:t>
      </w:r>
      <w:r w:rsidR="00ED4D1F">
        <w:rPr>
          <w:rFonts w:asciiTheme="minorHAnsi" w:hAnsiTheme="minorHAnsi" w:cs="Times New Roman"/>
          <w:color w:val="auto"/>
          <w:sz w:val="22"/>
          <w:szCs w:val="22"/>
        </w:rPr>
        <w:t xml:space="preserve"> The increase in RGEG scientists </w:t>
      </w:r>
      <w:r w:rsidR="008E724A">
        <w:rPr>
          <w:rFonts w:asciiTheme="minorHAnsi" w:hAnsiTheme="minorHAnsi" w:cs="Times New Roman"/>
          <w:color w:val="auto"/>
          <w:sz w:val="22"/>
          <w:szCs w:val="22"/>
        </w:rPr>
        <w:t>c</w:t>
      </w:r>
      <w:r w:rsidR="00ED4D1F">
        <w:rPr>
          <w:rFonts w:asciiTheme="minorHAnsi" w:hAnsiTheme="minorHAnsi" w:cs="Times New Roman"/>
          <w:color w:val="auto"/>
          <w:sz w:val="22"/>
          <w:szCs w:val="22"/>
        </w:rPr>
        <w:t xml:space="preserve">ould include </w:t>
      </w:r>
      <w:r w:rsidR="008E724A">
        <w:rPr>
          <w:rFonts w:asciiTheme="minorHAnsi" w:hAnsiTheme="minorHAnsi" w:cs="Times New Roman"/>
          <w:color w:val="auto"/>
          <w:sz w:val="22"/>
          <w:szCs w:val="22"/>
        </w:rPr>
        <w:t xml:space="preserve">an </w:t>
      </w:r>
      <w:r w:rsidR="00ED4D1F">
        <w:rPr>
          <w:rFonts w:asciiTheme="minorHAnsi" w:hAnsiTheme="minorHAnsi" w:cs="Times New Roman"/>
          <w:color w:val="auto"/>
          <w:sz w:val="22"/>
          <w:szCs w:val="22"/>
        </w:rPr>
        <w:t xml:space="preserve">additional research ecologist </w:t>
      </w:r>
      <w:r w:rsidR="008E724A">
        <w:rPr>
          <w:rFonts w:asciiTheme="minorHAnsi" w:hAnsiTheme="minorHAnsi" w:cs="Times New Roman"/>
          <w:color w:val="auto"/>
          <w:sz w:val="22"/>
          <w:szCs w:val="22"/>
        </w:rPr>
        <w:t>or</w:t>
      </w:r>
      <w:r w:rsidR="00ED4D1F">
        <w:rPr>
          <w:rFonts w:asciiTheme="minorHAnsi" w:hAnsiTheme="minorHAnsi" w:cs="Times New Roman"/>
          <w:color w:val="auto"/>
          <w:sz w:val="22"/>
          <w:szCs w:val="22"/>
        </w:rPr>
        <w:t xml:space="preserve"> forest geneticist specializing in conservation and a landscape ecologist with expertise in planning or risk assessment.</w:t>
      </w:r>
      <w:r w:rsidR="008E724A">
        <w:rPr>
          <w:rFonts w:asciiTheme="minorHAnsi" w:hAnsiTheme="minorHAnsi" w:cs="Times New Roman"/>
          <w:color w:val="auto"/>
          <w:sz w:val="22"/>
          <w:szCs w:val="22"/>
        </w:rPr>
        <w:t xml:space="preserve"> The current approved organizational chart for the Center </w:t>
      </w:r>
      <w:r w:rsidR="007B7873">
        <w:rPr>
          <w:rFonts w:asciiTheme="minorHAnsi" w:hAnsiTheme="minorHAnsi" w:cs="Times New Roman"/>
          <w:color w:val="auto"/>
          <w:sz w:val="22"/>
          <w:szCs w:val="22"/>
        </w:rPr>
        <w:t xml:space="preserve">(Attachment 1) </w:t>
      </w:r>
      <w:r w:rsidR="008E724A">
        <w:rPr>
          <w:rFonts w:asciiTheme="minorHAnsi" w:hAnsiTheme="minorHAnsi" w:cs="Times New Roman"/>
          <w:color w:val="auto"/>
          <w:sz w:val="22"/>
          <w:szCs w:val="22"/>
        </w:rPr>
        <w:t>includes three vacant scientist positions (vacancies arose due to retirement). There also is interest in increasing the technology transfer or extension capabilities within the Center. Possibilities for doing so include redirecting the work of some of the existing staff, or hiring additional expertise.</w:t>
      </w:r>
    </w:p>
    <w:p w:rsidR="008E724A" w:rsidRPr="008E724A" w:rsidRDefault="008E724A" w:rsidP="006C302D">
      <w:pPr>
        <w:rPr>
          <w:rFonts w:asciiTheme="minorHAnsi" w:hAnsiTheme="minorHAnsi" w:cs="Times New Roman"/>
          <w:color w:val="auto"/>
          <w:sz w:val="22"/>
          <w:szCs w:val="22"/>
        </w:rPr>
      </w:pPr>
      <w:r>
        <w:rPr>
          <w:rFonts w:asciiTheme="minorHAnsi" w:hAnsiTheme="minorHAnsi" w:cs="Times New Roman"/>
          <w:color w:val="auto"/>
          <w:sz w:val="22"/>
          <w:szCs w:val="22"/>
        </w:rPr>
        <w:lastRenderedPageBreak/>
        <w:t>Discretionary funding decisions within the Center tend to be made along the lines of specific projects rather than allocating funds among the three problem areas.  Appendix 1 provides a crosswalk of specific projects to problem areas and identifies key partners that are involved in these</w:t>
      </w:r>
      <w:r w:rsidR="007B7873">
        <w:rPr>
          <w:rFonts w:asciiTheme="minorHAnsi" w:hAnsiTheme="minorHAnsi" w:cs="Times New Roman"/>
          <w:color w:val="auto"/>
          <w:sz w:val="22"/>
          <w:szCs w:val="22"/>
        </w:rPr>
        <w:t xml:space="preserve"> primary efforts. As shown in the matrix in appendix 1, each project includes significant elements of each of the three problem areas. The level of emphasis among the problem areas depends on the maturity of the project and whether it is an ongoing effort such as the ForWarn forest monitoring project, or a more specific project with specified timelines and budget such as PINEMAP. Individual scientists and staff members are assigned to the different projects and expected to contribute in all three problem areas. Similarly, a blend of funds from the different Forest Service deputy areas (or other sources) are used in each project depending upon the nature of the effort. For example, research funds are used primarily for foundational research and methods development. Other funding is better suited for monitoring efforts or information exchange.</w:t>
      </w:r>
    </w:p>
    <w:sectPr w:rsidR="008E724A" w:rsidRPr="008E724A" w:rsidSect="006C302D">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29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6BDD" w:rsidRDefault="002A6BDD">
      <w:r>
        <w:separator/>
      </w:r>
    </w:p>
  </w:endnote>
  <w:endnote w:type="continuationSeparator" w:id="0">
    <w:p w:rsidR="002A6BDD" w:rsidRDefault="002A6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SRI US Forestry 2">
    <w:charset w:val="00"/>
    <w:family w:val="auto"/>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535" w:rsidRDefault="00A455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204140016"/>
      <w:docPartObj>
        <w:docPartGallery w:val="Page Numbers (Bottom of Page)"/>
        <w:docPartUnique/>
      </w:docPartObj>
    </w:sdtPr>
    <w:sdtEndPr>
      <w:rPr>
        <w:noProof/>
      </w:rPr>
    </w:sdtEndPr>
    <w:sdtContent>
      <w:p w:rsidR="00A45535" w:rsidRDefault="00A45535">
        <w:pPr>
          <w:pStyle w:val="Footer"/>
          <w:jc w:val="center"/>
        </w:pPr>
        <w:r>
          <w:rPr>
            <w:noProof w:val="0"/>
          </w:rPr>
          <w:fldChar w:fldCharType="begin"/>
        </w:r>
        <w:r>
          <w:instrText xml:space="preserve"> PAGE   \* MERGEFORMAT </w:instrText>
        </w:r>
        <w:r>
          <w:rPr>
            <w:noProof w:val="0"/>
          </w:rPr>
          <w:fldChar w:fldCharType="separate"/>
        </w:r>
        <w:r w:rsidR="00DA316C">
          <w:t>1</w:t>
        </w:r>
        <w:r>
          <w:fldChar w:fldCharType="end"/>
        </w:r>
      </w:p>
    </w:sdtContent>
  </w:sdt>
  <w:p w:rsidR="00A45535" w:rsidRDefault="00A4553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535" w:rsidRDefault="00A455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6BDD" w:rsidRDefault="002A6BDD">
      <w:r>
        <w:separator/>
      </w:r>
    </w:p>
  </w:footnote>
  <w:footnote w:type="continuationSeparator" w:id="0">
    <w:p w:rsidR="002A6BDD" w:rsidRDefault="002A6BDD">
      <w:r>
        <w:continuationSeparator/>
      </w:r>
    </w:p>
  </w:footnote>
  <w:footnote w:id="1">
    <w:p w:rsidR="00ED4D1F" w:rsidRDefault="00ED4D1F">
      <w:pPr>
        <w:pStyle w:val="FootnoteText"/>
      </w:pPr>
      <w:r>
        <w:rPr>
          <w:rStyle w:val="FootnoteReference"/>
        </w:rPr>
        <w:footnoteRef/>
      </w:r>
      <w:r>
        <w:t xml:space="preserve"> RGEG refers to panelled scientists covered by the Research Grade Evaluation Guide.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535" w:rsidRDefault="00A455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535" w:rsidRDefault="00A4553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535" w:rsidRDefault="00A4553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3EC5D8A"/>
    <w:lvl w:ilvl="0">
      <w:start w:val="1"/>
      <w:numFmt w:val="decimal"/>
      <w:pStyle w:val="Quick1"/>
      <w:lvlText w:val="%1."/>
      <w:lvlJc w:val="left"/>
      <w:pPr>
        <w:tabs>
          <w:tab w:val="num" w:pos="720"/>
        </w:tabs>
      </w:pPr>
      <w:rPr>
        <w:rFonts w:ascii="ESRI US Forestry 2" w:hAnsi="ESRI US Forestry 2" w:cs="Times New Roman"/>
        <w:sz w:val="20"/>
        <w:szCs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0CF9501F"/>
    <w:multiLevelType w:val="hybridMultilevel"/>
    <w:tmpl w:val="17543AA2"/>
    <w:lvl w:ilvl="0" w:tplc="1742AB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366AA2"/>
    <w:multiLevelType w:val="hybridMultilevel"/>
    <w:tmpl w:val="1C66EAFE"/>
    <w:lvl w:ilvl="0" w:tplc="8F16B174">
      <w:start w:val="4"/>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3">
    <w:nsid w:val="1164683E"/>
    <w:multiLevelType w:val="hybridMultilevel"/>
    <w:tmpl w:val="967A69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CB7BDE"/>
    <w:multiLevelType w:val="hybridMultilevel"/>
    <w:tmpl w:val="920E9828"/>
    <w:lvl w:ilvl="0" w:tplc="1742AB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A82030"/>
    <w:multiLevelType w:val="hybridMultilevel"/>
    <w:tmpl w:val="3BB84DD6"/>
    <w:lvl w:ilvl="0" w:tplc="FCCCE87A">
      <w:start w:val="1"/>
      <w:numFmt w:val="bullet"/>
      <w:lvlText w:val="-"/>
      <w:lvlJc w:val="left"/>
      <w:pPr>
        <w:ind w:left="1080" w:hanging="36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40A4127"/>
    <w:multiLevelType w:val="hybridMultilevel"/>
    <w:tmpl w:val="47D4EA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D977E9"/>
    <w:multiLevelType w:val="hybridMultilevel"/>
    <w:tmpl w:val="00EEE8B4"/>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3A690D44"/>
    <w:multiLevelType w:val="hybridMultilevel"/>
    <w:tmpl w:val="CB982EF6"/>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nsid w:val="3F735697"/>
    <w:multiLevelType w:val="hybridMultilevel"/>
    <w:tmpl w:val="C1184876"/>
    <w:lvl w:ilvl="0" w:tplc="A39401EA">
      <w:start w:val="1"/>
      <w:numFmt w:val="bullet"/>
      <w:lvlText w:val="-"/>
      <w:lvlJc w:val="left"/>
      <w:pPr>
        <w:ind w:left="720" w:hanging="360"/>
      </w:pPr>
      <w:rPr>
        <w:rFonts w:ascii="Calibri" w:eastAsia="Times New Roman" w:hAnsi="Calibri"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E56982"/>
    <w:multiLevelType w:val="hybridMultilevel"/>
    <w:tmpl w:val="F566CF80"/>
    <w:lvl w:ilvl="0" w:tplc="D65AB35E">
      <w:start w:val="1"/>
      <w:numFmt w:val="bullet"/>
      <w:lvlText w:val="●"/>
      <w:lvlJc w:val="left"/>
      <w:pPr>
        <w:tabs>
          <w:tab w:val="num" w:pos="720"/>
        </w:tabs>
        <w:ind w:left="720" w:hanging="360"/>
      </w:pPr>
      <w:rPr>
        <w:rFonts w:ascii="Calibri" w:hAnsi="Calibri" w:hint="default"/>
      </w:rPr>
    </w:lvl>
    <w:lvl w:ilvl="1" w:tplc="99E464A4">
      <w:start w:val="1"/>
      <w:numFmt w:val="bullet"/>
      <w:lvlText w:val="●"/>
      <w:lvlJc w:val="left"/>
      <w:pPr>
        <w:tabs>
          <w:tab w:val="num" w:pos="1440"/>
        </w:tabs>
        <w:ind w:left="1440" w:hanging="360"/>
      </w:pPr>
      <w:rPr>
        <w:rFonts w:ascii="Calibri" w:hAnsi="Calibri" w:hint="default"/>
      </w:rPr>
    </w:lvl>
    <w:lvl w:ilvl="2" w:tplc="77A4355A" w:tentative="1">
      <w:start w:val="1"/>
      <w:numFmt w:val="bullet"/>
      <w:lvlText w:val="●"/>
      <w:lvlJc w:val="left"/>
      <w:pPr>
        <w:tabs>
          <w:tab w:val="num" w:pos="2160"/>
        </w:tabs>
        <w:ind w:left="2160" w:hanging="360"/>
      </w:pPr>
      <w:rPr>
        <w:rFonts w:ascii="Calibri" w:hAnsi="Calibri" w:hint="default"/>
      </w:rPr>
    </w:lvl>
    <w:lvl w:ilvl="3" w:tplc="3B48B684" w:tentative="1">
      <w:start w:val="1"/>
      <w:numFmt w:val="bullet"/>
      <w:lvlText w:val="●"/>
      <w:lvlJc w:val="left"/>
      <w:pPr>
        <w:tabs>
          <w:tab w:val="num" w:pos="2880"/>
        </w:tabs>
        <w:ind w:left="2880" w:hanging="360"/>
      </w:pPr>
      <w:rPr>
        <w:rFonts w:ascii="Calibri" w:hAnsi="Calibri" w:hint="default"/>
      </w:rPr>
    </w:lvl>
    <w:lvl w:ilvl="4" w:tplc="747A114E" w:tentative="1">
      <w:start w:val="1"/>
      <w:numFmt w:val="bullet"/>
      <w:lvlText w:val="●"/>
      <w:lvlJc w:val="left"/>
      <w:pPr>
        <w:tabs>
          <w:tab w:val="num" w:pos="3600"/>
        </w:tabs>
        <w:ind w:left="3600" w:hanging="360"/>
      </w:pPr>
      <w:rPr>
        <w:rFonts w:ascii="Calibri" w:hAnsi="Calibri" w:hint="default"/>
      </w:rPr>
    </w:lvl>
    <w:lvl w:ilvl="5" w:tplc="64407726" w:tentative="1">
      <w:start w:val="1"/>
      <w:numFmt w:val="bullet"/>
      <w:lvlText w:val="●"/>
      <w:lvlJc w:val="left"/>
      <w:pPr>
        <w:tabs>
          <w:tab w:val="num" w:pos="4320"/>
        </w:tabs>
        <w:ind w:left="4320" w:hanging="360"/>
      </w:pPr>
      <w:rPr>
        <w:rFonts w:ascii="Calibri" w:hAnsi="Calibri" w:hint="default"/>
      </w:rPr>
    </w:lvl>
    <w:lvl w:ilvl="6" w:tplc="4848763C" w:tentative="1">
      <w:start w:val="1"/>
      <w:numFmt w:val="bullet"/>
      <w:lvlText w:val="●"/>
      <w:lvlJc w:val="left"/>
      <w:pPr>
        <w:tabs>
          <w:tab w:val="num" w:pos="5040"/>
        </w:tabs>
        <w:ind w:left="5040" w:hanging="360"/>
      </w:pPr>
      <w:rPr>
        <w:rFonts w:ascii="Calibri" w:hAnsi="Calibri" w:hint="default"/>
      </w:rPr>
    </w:lvl>
    <w:lvl w:ilvl="7" w:tplc="5A8E64F0" w:tentative="1">
      <w:start w:val="1"/>
      <w:numFmt w:val="bullet"/>
      <w:lvlText w:val="●"/>
      <w:lvlJc w:val="left"/>
      <w:pPr>
        <w:tabs>
          <w:tab w:val="num" w:pos="5760"/>
        </w:tabs>
        <w:ind w:left="5760" w:hanging="360"/>
      </w:pPr>
      <w:rPr>
        <w:rFonts w:ascii="Calibri" w:hAnsi="Calibri" w:hint="default"/>
      </w:rPr>
    </w:lvl>
    <w:lvl w:ilvl="8" w:tplc="B3CE52F8" w:tentative="1">
      <w:start w:val="1"/>
      <w:numFmt w:val="bullet"/>
      <w:lvlText w:val="●"/>
      <w:lvlJc w:val="left"/>
      <w:pPr>
        <w:tabs>
          <w:tab w:val="num" w:pos="6480"/>
        </w:tabs>
        <w:ind w:left="6480" w:hanging="360"/>
      </w:pPr>
      <w:rPr>
        <w:rFonts w:ascii="Calibri" w:hAnsi="Calibri" w:hint="default"/>
      </w:rPr>
    </w:lvl>
  </w:abstractNum>
  <w:abstractNum w:abstractNumId="11">
    <w:nsid w:val="456570B5"/>
    <w:multiLevelType w:val="hybridMultilevel"/>
    <w:tmpl w:val="05A61268"/>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nsid w:val="46416186"/>
    <w:multiLevelType w:val="hybridMultilevel"/>
    <w:tmpl w:val="4CB8A454"/>
    <w:lvl w:ilvl="0" w:tplc="1742AB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1B148D"/>
    <w:multiLevelType w:val="hybridMultilevel"/>
    <w:tmpl w:val="7D549CEC"/>
    <w:lvl w:ilvl="0" w:tplc="ACE69C88">
      <w:start w:val="1"/>
      <w:numFmt w:val="decimal"/>
      <w:lvlText w:val="%1."/>
      <w:lvlJc w:val="left"/>
      <w:pPr>
        <w:ind w:left="1080" w:hanging="360"/>
      </w:pPr>
      <w:rPr>
        <w:rFonts w:ascii="Times" w:hAnsi="Times" w:cs="Time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133703"/>
    <w:multiLevelType w:val="hybridMultilevel"/>
    <w:tmpl w:val="656AE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9F7267B"/>
    <w:multiLevelType w:val="hybridMultilevel"/>
    <w:tmpl w:val="0D8E7F3C"/>
    <w:lvl w:ilvl="0" w:tplc="096E1996">
      <w:start w:val="1"/>
      <w:numFmt w:val="bullet"/>
      <w:lvlText w:val="-"/>
      <w:lvlJc w:val="left"/>
      <w:pPr>
        <w:ind w:left="720" w:hanging="360"/>
      </w:pPr>
      <w:rPr>
        <w:rFonts w:ascii="Calibri" w:eastAsia="Times New Roman" w:hAnsi="Calibri"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A6524E5"/>
    <w:multiLevelType w:val="hybridMultilevel"/>
    <w:tmpl w:val="6248CCBE"/>
    <w:lvl w:ilvl="0" w:tplc="A320A74A">
      <w:start w:val="1"/>
      <w:numFmt w:val="lowerLetter"/>
      <w:lvlText w:val="%1."/>
      <w:lvlJc w:val="left"/>
      <w:pPr>
        <w:ind w:left="810" w:hanging="360"/>
      </w:pPr>
      <w:rPr>
        <w:rFonts w:hint="default"/>
        <w:b w:val="0"/>
      </w:rPr>
    </w:lvl>
    <w:lvl w:ilvl="1" w:tplc="04090019">
      <w:start w:val="1"/>
      <w:numFmt w:val="lowerLetter"/>
      <w:lvlText w:val="%2."/>
      <w:lvlJc w:val="left"/>
      <w:pPr>
        <w:ind w:left="1530" w:hanging="360"/>
      </w:pPr>
    </w:lvl>
    <w:lvl w:ilvl="2" w:tplc="43F2EECA">
      <w:start w:val="1"/>
      <w:numFmt w:val="decimal"/>
      <w:lvlText w:val="%3."/>
      <w:lvlJc w:val="left"/>
      <w:pPr>
        <w:ind w:left="900" w:hanging="180"/>
      </w:pPr>
      <w:rPr>
        <w:b w:val="0"/>
        <w:i/>
      </w:r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nsid w:val="5CA15E28"/>
    <w:multiLevelType w:val="hybridMultilevel"/>
    <w:tmpl w:val="CF52F1A6"/>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nsid w:val="5DAC65ED"/>
    <w:multiLevelType w:val="hybridMultilevel"/>
    <w:tmpl w:val="B6267016"/>
    <w:lvl w:ilvl="0" w:tplc="0894675C">
      <w:start w:val="1"/>
      <w:numFmt w:val="decimal"/>
      <w:lvlText w:val="%1."/>
      <w:lvlJc w:val="left"/>
      <w:pPr>
        <w:ind w:left="1080" w:hanging="360"/>
      </w:pPr>
      <w:rPr>
        <w:rFonts w:ascii="Times" w:hAnsi="Times" w:cs="Time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E7B6FD2"/>
    <w:multiLevelType w:val="hybridMultilevel"/>
    <w:tmpl w:val="2586C854"/>
    <w:lvl w:ilvl="0" w:tplc="B184B87C">
      <w:start w:val="2"/>
      <w:numFmt w:val="decimal"/>
      <w:lvlText w:val="%1."/>
      <w:lvlJc w:val="left"/>
      <w:pPr>
        <w:tabs>
          <w:tab w:val="num" w:pos="504"/>
        </w:tabs>
        <w:ind w:left="504" w:hanging="360"/>
      </w:pPr>
      <w:rPr>
        <w:rFonts w:hint="default"/>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0">
    <w:nsid w:val="68CB6F94"/>
    <w:multiLevelType w:val="hybridMultilevel"/>
    <w:tmpl w:val="796452EA"/>
    <w:lvl w:ilvl="0" w:tplc="58621EC2">
      <w:start w:val="1"/>
      <w:numFmt w:val="bullet"/>
      <w:lvlText w:val="-"/>
      <w:lvlJc w:val="left"/>
      <w:pPr>
        <w:ind w:left="405" w:hanging="360"/>
      </w:pPr>
      <w:rPr>
        <w:rFonts w:ascii="Calibri" w:eastAsia="Times New Roman" w:hAnsi="Calibri" w:cs="Times"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nsid w:val="6AF035D3"/>
    <w:multiLevelType w:val="hybridMultilevel"/>
    <w:tmpl w:val="6EBC8EC2"/>
    <w:lvl w:ilvl="0" w:tplc="2816571E">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B0D2BAE"/>
    <w:multiLevelType w:val="hybridMultilevel"/>
    <w:tmpl w:val="81DC6128"/>
    <w:lvl w:ilvl="0" w:tplc="8F94A91E">
      <w:start w:val="1"/>
      <w:numFmt w:val="bullet"/>
      <w:lvlText w:val="-"/>
      <w:lvlJc w:val="left"/>
      <w:pPr>
        <w:ind w:left="1080" w:hanging="36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FA67685"/>
    <w:multiLevelType w:val="hybridMultilevel"/>
    <w:tmpl w:val="48A65658"/>
    <w:lvl w:ilvl="0" w:tplc="0409000F">
      <w:start w:val="1"/>
      <w:numFmt w:val="decimal"/>
      <w:lvlText w:val="%1."/>
      <w:lvlJc w:val="left"/>
      <w:pPr>
        <w:ind w:left="1258" w:hanging="360"/>
      </w:p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24">
    <w:nsid w:val="77984868"/>
    <w:multiLevelType w:val="hybridMultilevel"/>
    <w:tmpl w:val="BBAE8196"/>
    <w:lvl w:ilvl="0" w:tplc="BF663DF8">
      <w:numFmt w:val="bullet"/>
      <w:lvlText w:val="·"/>
      <w:lvlJc w:val="left"/>
      <w:pPr>
        <w:ind w:left="915" w:hanging="55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decimal"/>
        <w:pStyle w:val="Quick1"/>
        <w:lvlText w:val="%1."/>
        <w:lvlJc w:val="left"/>
        <w:pPr>
          <w:tabs>
            <w:tab w:val="num" w:pos="720"/>
          </w:tabs>
          <w:ind w:left="720" w:hanging="360"/>
        </w:pPr>
        <w:rPr>
          <w:rFonts w:ascii="Tahoma" w:hAnsi="Tahoma" w:hint="default"/>
          <w:b w:val="0"/>
          <w:i w:val="0"/>
          <w:sz w:val="20"/>
          <w:szCs w:val="20"/>
        </w:rPr>
      </w:lvl>
    </w:lvlOverride>
    <w:lvlOverride w:ilvl="1">
      <w:lvl w:ilvl="1" w:tentative="1">
        <w:start w:val="1"/>
        <w:numFmt w:val="lowerLetter"/>
        <w:lvlText w:val="%2."/>
        <w:lvlJc w:val="left"/>
        <w:pPr>
          <w:tabs>
            <w:tab w:val="num" w:pos="1440"/>
          </w:tabs>
          <w:ind w:left="1440" w:hanging="360"/>
        </w:pPr>
      </w:lvl>
    </w:lvlOverride>
    <w:lvlOverride w:ilvl="2">
      <w:lvl w:ilvl="2" w:tentative="1">
        <w:start w:val="1"/>
        <w:numFmt w:val="lowerRoman"/>
        <w:lvlText w:val="%3."/>
        <w:lvlJc w:val="right"/>
        <w:pPr>
          <w:tabs>
            <w:tab w:val="num" w:pos="2160"/>
          </w:tabs>
          <w:ind w:left="2160" w:hanging="18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lowerLetter"/>
        <w:lvlText w:val="%5."/>
        <w:lvlJc w:val="left"/>
        <w:pPr>
          <w:tabs>
            <w:tab w:val="num" w:pos="3600"/>
          </w:tabs>
          <w:ind w:left="3600" w:hanging="360"/>
        </w:pPr>
      </w:lvl>
    </w:lvlOverride>
    <w:lvlOverride w:ilvl="5">
      <w:lvl w:ilvl="5" w:tentative="1">
        <w:start w:val="1"/>
        <w:numFmt w:val="lowerRoman"/>
        <w:lvlText w:val="%6."/>
        <w:lvlJc w:val="right"/>
        <w:pPr>
          <w:tabs>
            <w:tab w:val="num" w:pos="4320"/>
          </w:tabs>
          <w:ind w:left="4320" w:hanging="18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lowerLetter"/>
        <w:lvlText w:val="%8."/>
        <w:lvlJc w:val="left"/>
        <w:pPr>
          <w:tabs>
            <w:tab w:val="num" w:pos="5760"/>
          </w:tabs>
          <w:ind w:left="5760" w:hanging="360"/>
        </w:pPr>
      </w:lvl>
    </w:lvlOverride>
    <w:lvlOverride w:ilvl="8">
      <w:lvl w:ilvl="8" w:tentative="1">
        <w:start w:val="1"/>
        <w:numFmt w:val="lowerRoman"/>
        <w:lvlText w:val="%9."/>
        <w:lvlJc w:val="right"/>
        <w:pPr>
          <w:tabs>
            <w:tab w:val="num" w:pos="6480"/>
          </w:tabs>
          <w:ind w:left="6480" w:hanging="180"/>
        </w:pPr>
      </w:lvl>
    </w:lvlOverride>
  </w:num>
  <w:num w:numId="2">
    <w:abstractNumId w:val="19"/>
  </w:num>
  <w:num w:numId="3">
    <w:abstractNumId w:val="2"/>
  </w:num>
  <w:num w:numId="4">
    <w:abstractNumId w:val="10"/>
  </w:num>
  <w:num w:numId="5">
    <w:abstractNumId w:val="18"/>
  </w:num>
  <w:num w:numId="6">
    <w:abstractNumId w:val="16"/>
  </w:num>
  <w:num w:numId="7">
    <w:abstractNumId w:val="23"/>
  </w:num>
  <w:num w:numId="8">
    <w:abstractNumId w:val="6"/>
  </w:num>
  <w:num w:numId="9">
    <w:abstractNumId w:val="17"/>
  </w:num>
  <w:num w:numId="10">
    <w:abstractNumId w:val="7"/>
  </w:num>
  <w:num w:numId="11">
    <w:abstractNumId w:val="8"/>
  </w:num>
  <w:num w:numId="12">
    <w:abstractNumId w:val="11"/>
  </w:num>
  <w:num w:numId="13">
    <w:abstractNumId w:val="13"/>
  </w:num>
  <w:num w:numId="14">
    <w:abstractNumId w:val="1"/>
  </w:num>
  <w:num w:numId="15">
    <w:abstractNumId w:val="24"/>
  </w:num>
  <w:num w:numId="16">
    <w:abstractNumId w:val="4"/>
  </w:num>
  <w:num w:numId="17">
    <w:abstractNumId w:val="12"/>
  </w:num>
  <w:num w:numId="18">
    <w:abstractNumId w:val="14"/>
  </w:num>
  <w:num w:numId="19">
    <w:abstractNumId w:val="20"/>
  </w:num>
  <w:num w:numId="20">
    <w:abstractNumId w:val="22"/>
  </w:num>
  <w:num w:numId="21">
    <w:abstractNumId w:val="9"/>
  </w:num>
  <w:num w:numId="22">
    <w:abstractNumId w:val="3"/>
  </w:num>
  <w:num w:numId="23">
    <w:abstractNumId w:val="5"/>
  </w:num>
  <w:num w:numId="24">
    <w:abstractNumId w:val="15"/>
  </w:num>
  <w:num w:numId="25">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D93CEACA-C81E-440A-839E-CBB5D6C56CD9}"/>
    <w:docVar w:name="dgnword-eventsink" w:val="128749480"/>
  </w:docVars>
  <w:rsids>
    <w:rsidRoot w:val="00C2285E"/>
    <w:rsid w:val="00002D48"/>
    <w:rsid w:val="00003682"/>
    <w:rsid w:val="00003F1D"/>
    <w:rsid w:val="00011A3E"/>
    <w:rsid w:val="00013753"/>
    <w:rsid w:val="0001593A"/>
    <w:rsid w:val="0001624A"/>
    <w:rsid w:val="00021DAB"/>
    <w:rsid w:val="00022C8F"/>
    <w:rsid w:val="00025C5D"/>
    <w:rsid w:val="000276AA"/>
    <w:rsid w:val="00035583"/>
    <w:rsid w:val="00037E3C"/>
    <w:rsid w:val="0004077E"/>
    <w:rsid w:val="00040892"/>
    <w:rsid w:val="000437FB"/>
    <w:rsid w:val="00046B9B"/>
    <w:rsid w:val="00050331"/>
    <w:rsid w:val="00050490"/>
    <w:rsid w:val="00053893"/>
    <w:rsid w:val="00053F2A"/>
    <w:rsid w:val="00062591"/>
    <w:rsid w:val="0006272C"/>
    <w:rsid w:val="00063A56"/>
    <w:rsid w:val="00063E56"/>
    <w:rsid w:val="00064EAC"/>
    <w:rsid w:val="000658B7"/>
    <w:rsid w:val="00070187"/>
    <w:rsid w:val="00072B7C"/>
    <w:rsid w:val="000730BC"/>
    <w:rsid w:val="00075356"/>
    <w:rsid w:val="000758DE"/>
    <w:rsid w:val="00076448"/>
    <w:rsid w:val="00076C2F"/>
    <w:rsid w:val="00077BFE"/>
    <w:rsid w:val="00080782"/>
    <w:rsid w:val="00082C97"/>
    <w:rsid w:val="00084F4F"/>
    <w:rsid w:val="0008608F"/>
    <w:rsid w:val="000909C3"/>
    <w:rsid w:val="00090C9F"/>
    <w:rsid w:val="00092D43"/>
    <w:rsid w:val="00093215"/>
    <w:rsid w:val="00093BA0"/>
    <w:rsid w:val="00094598"/>
    <w:rsid w:val="0009466A"/>
    <w:rsid w:val="000954C0"/>
    <w:rsid w:val="000A1F2A"/>
    <w:rsid w:val="000A37A0"/>
    <w:rsid w:val="000A5EE0"/>
    <w:rsid w:val="000A752F"/>
    <w:rsid w:val="000B030B"/>
    <w:rsid w:val="000B16ED"/>
    <w:rsid w:val="000B4F78"/>
    <w:rsid w:val="000B6CAA"/>
    <w:rsid w:val="000B7D89"/>
    <w:rsid w:val="000C0B78"/>
    <w:rsid w:val="000C0F3A"/>
    <w:rsid w:val="000C1F17"/>
    <w:rsid w:val="000C3246"/>
    <w:rsid w:val="000C61E8"/>
    <w:rsid w:val="000C76EC"/>
    <w:rsid w:val="000D22A5"/>
    <w:rsid w:val="000D2C45"/>
    <w:rsid w:val="000D5A30"/>
    <w:rsid w:val="000D5D73"/>
    <w:rsid w:val="000D677E"/>
    <w:rsid w:val="000E0501"/>
    <w:rsid w:val="000E07E7"/>
    <w:rsid w:val="000E22F4"/>
    <w:rsid w:val="000E3E42"/>
    <w:rsid w:val="000E4D39"/>
    <w:rsid w:val="000E788F"/>
    <w:rsid w:val="000F0F98"/>
    <w:rsid w:val="000F20D3"/>
    <w:rsid w:val="000F3268"/>
    <w:rsid w:val="000F3886"/>
    <w:rsid w:val="000F3CC0"/>
    <w:rsid w:val="000F60A4"/>
    <w:rsid w:val="00104B46"/>
    <w:rsid w:val="00104CDF"/>
    <w:rsid w:val="00105F63"/>
    <w:rsid w:val="001071B7"/>
    <w:rsid w:val="00107A97"/>
    <w:rsid w:val="001112AF"/>
    <w:rsid w:val="001114DC"/>
    <w:rsid w:val="0011234F"/>
    <w:rsid w:val="00115354"/>
    <w:rsid w:val="00115E1B"/>
    <w:rsid w:val="00117B45"/>
    <w:rsid w:val="00120B22"/>
    <w:rsid w:val="00122621"/>
    <w:rsid w:val="00123ED8"/>
    <w:rsid w:val="00125F87"/>
    <w:rsid w:val="001277F5"/>
    <w:rsid w:val="00131516"/>
    <w:rsid w:val="00131EF3"/>
    <w:rsid w:val="00135D56"/>
    <w:rsid w:val="0014009A"/>
    <w:rsid w:val="00141ACC"/>
    <w:rsid w:val="00142FA4"/>
    <w:rsid w:val="001433D6"/>
    <w:rsid w:val="00144516"/>
    <w:rsid w:val="0014724D"/>
    <w:rsid w:val="00150C37"/>
    <w:rsid w:val="00154115"/>
    <w:rsid w:val="00154545"/>
    <w:rsid w:val="00156502"/>
    <w:rsid w:val="001606D9"/>
    <w:rsid w:val="001639FC"/>
    <w:rsid w:val="00163C35"/>
    <w:rsid w:val="00164BA0"/>
    <w:rsid w:val="001656A9"/>
    <w:rsid w:val="0016740B"/>
    <w:rsid w:val="00167BE2"/>
    <w:rsid w:val="00170BEC"/>
    <w:rsid w:val="00174BD6"/>
    <w:rsid w:val="001762F9"/>
    <w:rsid w:val="00180BF4"/>
    <w:rsid w:val="0018422B"/>
    <w:rsid w:val="00191217"/>
    <w:rsid w:val="0019291E"/>
    <w:rsid w:val="001965B4"/>
    <w:rsid w:val="00197EC8"/>
    <w:rsid w:val="001A0466"/>
    <w:rsid w:val="001A05AE"/>
    <w:rsid w:val="001A47AA"/>
    <w:rsid w:val="001A7B81"/>
    <w:rsid w:val="001B19AD"/>
    <w:rsid w:val="001B1CD3"/>
    <w:rsid w:val="001B7E02"/>
    <w:rsid w:val="001C0AA1"/>
    <w:rsid w:val="001C501C"/>
    <w:rsid w:val="001C5331"/>
    <w:rsid w:val="001C71B8"/>
    <w:rsid w:val="001D21B9"/>
    <w:rsid w:val="001D2F5C"/>
    <w:rsid w:val="001D3D98"/>
    <w:rsid w:val="001D4E13"/>
    <w:rsid w:val="001D516B"/>
    <w:rsid w:val="001D53FB"/>
    <w:rsid w:val="001D5551"/>
    <w:rsid w:val="001D623B"/>
    <w:rsid w:val="001D6287"/>
    <w:rsid w:val="001E1071"/>
    <w:rsid w:val="001E194D"/>
    <w:rsid w:val="001E5DD8"/>
    <w:rsid w:val="001F477C"/>
    <w:rsid w:val="001F5711"/>
    <w:rsid w:val="001F5C02"/>
    <w:rsid w:val="001F7FCE"/>
    <w:rsid w:val="00204333"/>
    <w:rsid w:val="00207656"/>
    <w:rsid w:val="00210DAC"/>
    <w:rsid w:val="00217B84"/>
    <w:rsid w:val="002211AB"/>
    <w:rsid w:val="00223B3A"/>
    <w:rsid w:val="00226E20"/>
    <w:rsid w:val="0023372E"/>
    <w:rsid w:val="00235C60"/>
    <w:rsid w:val="00237CCA"/>
    <w:rsid w:val="00240482"/>
    <w:rsid w:val="002421FB"/>
    <w:rsid w:val="0024225C"/>
    <w:rsid w:val="002435D0"/>
    <w:rsid w:val="00243BD6"/>
    <w:rsid w:val="00243E61"/>
    <w:rsid w:val="00244872"/>
    <w:rsid w:val="00244E4C"/>
    <w:rsid w:val="002506BA"/>
    <w:rsid w:val="00250884"/>
    <w:rsid w:val="00256219"/>
    <w:rsid w:val="00256609"/>
    <w:rsid w:val="00261246"/>
    <w:rsid w:val="002623B7"/>
    <w:rsid w:val="00263985"/>
    <w:rsid w:val="002646E8"/>
    <w:rsid w:val="0027140D"/>
    <w:rsid w:val="002721CC"/>
    <w:rsid w:val="00272297"/>
    <w:rsid w:val="00272FF4"/>
    <w:rsid w:val="002749A2"/>
    <w:rsid w:val="00274F17"/>
    <w:rsid w:val="002750A4"/>
    <w:rsid w:val="00276EF0"/>
    <w:rsid w:val="00276F24"/>
    <w:rsid w:val="002779DE"/>
    <w:rsid w:val="00285630"/>
    <w:rsid w:val="002858E8"/>
    <w:rsid w:val="002901F6"/>
    <w:rsid w:val="00291E8B"/>
    <w:rsid w:val="00293067"/>
    <w:rsid w:val="002935D7"/>
    <w:rsid w:val="00295DA1"/>
    <w:rsid w:val="002A14D1"/>
    <w:rsid w:val="002A263A"/>
    <w:rsid w:val="002A40A2"/>
    <w:rsid w:val="002A4903"/>
    <w:rsid w:val="002A4981"/>
    <w:rsid w:val="002A6BDD"/>
    <w:rsid w:val="002B183E"/>
    <w:rsid w:val="002B2F03"/>
    <w:rsid w:val="002B64B5"/>
    <w:rsid w:val="002B7440"/>
    <w:rsid w:val="002C1313"/>
    <w:rsid w:val="002C1B2E"/>
    <w:rsid w:val="002C4A80"/>
    <w:rsid w:val="002C5494"/>
    <w:rsid w:val="002D43B1"/>
    <w:rsid w:val="002D50A2"/>
    <w:rsid w:val="002D5329"/>
    <w:rsid w:val="002D59E1"/>
    <w:rsid w:val="002E5190"/>
    <w:rsid w:val="002E6060"/>
    <w:rsid w:val="002E6BE4"/>
    <w:rsid w:val="002E7D8E"/>
    <w:rsid w:val="002F222F"/>
    <w:rsid w:val="002F5010"/>
    <w:rsid w:val="002F7586"/>
    <w:rsid w:val="00303CBE"/>
    <w:rsid w:val="003052A3"/>
    <w:rsid w:val="0030710A"/>
    <w:rsid w:val="00307519"/>
    <w:rsid w:val="0031611D"/>
    <w:rsid w:val="003243E4"/>
    <w:rsid w:val="003247CF"/>
    <w:rsid w:val="003267A3"/>
    <w:rsid w:val="00332253"/>
    <w:rsid w:val="0033354E"/>
    <w:rsid w:val="00333A93"/>
    <w:rsid w:val="0034188C"/>
    <w:rsid w:val="00347E71"/>
    <w:rsid w:val="00352DA1"/>
    <w:rsid w:val="003533B0"/>
    <w:rsid w:val="0035437B"/>
    <w:rsid w:val="00356B46"/>
    <w:rsid w:val="00360AF2"/>
    <w:rsid w:val="00360D77"/>
    <w:rsid w:val="00361211"/>
    <w:rsid w:val="003651F5"/>
    <w:rsid w:val="003661DE"/>
    <w:rsid w:val="00371D0B"/>
    <w:rsid w:val="003721B4"/>
    <w:rsid w:val="00376D93"/>
    <w:rsid w:val="003815E3"/>
    <w:rsid w:val="003820AE"/>
    <w:rsid w:val="003835E3"/>
    <w:rsid w:val="00387D00"/>
    <w:rsid w:val="00391F14"/>
    <w:rsid w:val="00393614"/>
    <w:rsid w:val="0039602D"/>
    <w:rsid w:val="00396BF1"/>
    <w:rsid w:val="003A01E9"/>
    <w:rsid w:val="003A0820"/>
    <w:rsid w:val="003A6285"/>
    <w:rsid w:val="003A7A85"/>
    <w:rsid w:val="003B00EA"/>
    <w:rsid w:val="003B18DE"/>
    <w:rsid w:val="003B250B"/>
    <w:rsid w:val="003B3E2D"/>
    <w:rsid w:val="003B760E"/>
    <w:rsid w:val="003C1424"/>
    <w:rsid w:val="003C397E"/>
    <w:rsid w:val="003D0EC3"/>
    <w:rsid w:val="003D0F15"/>
    <w:rsid w:val="003D286F"/>
    <w:rsid w:val="003D3C9A"/>
    <w:rsid w:val="003D4562"/>
    <w:rsid w:val="003D4EF0"/>
    <w:rsid w:val="003D5D0A"/>
    <w:rsid w:val="003D66B5"/>
    <w:rsid w:val="003D6A97"/>
    <w:rsid w:val="003D6F09"/>
    <w:rsid w:val="003E5569"/>
    <w:rsid w:val="003E63DB"/>
    <w:rsid w:val="0040024D"/>
    <w:rsid w:val="00400598"/>
    <w:rsid w:val="00401E02"/>
    <w:rsid w:val="004059EB"/>
    <w:rsid w:val="00410F55"/>
    <w:rsid w:val="004111D3"/>
    <w:rsid w:val="00417B94"/>
    <w:rsid w:val="00420556"/>
    <w:rsid w:val="00420F7D"/>
    <w:rsid w:val="00421177"/>
    <w:rsid w:val="00422A9F"/>
    <w:rsid w:val="00422F0C"/>
    <w:rsid w:val="00425C0B"/>
    <w:rsid w:val="0042637E"/>
    <w:rsid w:val="004263C3"/>
    <w:rsid w:val="00426EE7"/>
    <w:rsid w:val="00427C3E"/>
    <w:rsid w:val="00430415"/>
    <w:rsid w:val="00430F82"/>
    <w:rsid w:val="004337D0"/>
    <w:rsid w:val="0044073B"/>
    <w:rsid w:val="00441F35"/>
    <w:rsid w:val="00442008"/>
    <w:rsid w:val="00443C66"/>
    <w:rsid w:val="0044417E"/>
    <w:rsid w:val="0044578B"/>
    <w:rsid w:val="00447780"/>
    <w:rsid w:val="00447D51"/>
    <w:rsid w:val="00447DAB"/>
    <w:rsid w:val="004513D6"/>
    <w:rsid w:val="004529F0"/>
    <w:rsid w:val="00454F87"/>
    <w:rsid w:val="00457DA5"/>
    <w:rsid w:val="0046571B"/>
    <w:rsid w:val="0046622A"/>
    <w:rsid w:val="004662CD"/>
    <w:rsid w:val="0046673F"/>
    <w:rsid w:val="004672FB"/>
    <w:rsid w:val="00467F1D"/>
    <w:rsid w:val="00471414"/>
    <w:rsid w:val="004750B0"/>
    <w:rsid w:val="004756C6"/>
    <w:rsid w:val="00476063"/>
    <w:rsid w:val="00476249"/>
    <w:rsid w:val="0047754F"/>
    <w:rsid w:val="00477D79"/>
    <w:rsid w:val="00483190"/>
    <w:rsid w:val="00486E0A"/>
    <w:rsid w:val="00487E71"/>
    <w:rsid w:val="00490F29"/>
    <w:rsid w:val="004969F3"/>
    <w:rsid w:val="00497E0F"/>
    <w:rsid w:val="00497FAF"/>
    <w:rsid w:val="004A0A7D"/>
    <w:rsid w:val="004A3CFA"/>
    <w:rsid w:val="004A4C32"/>
    <w:rsid w:val="004B3732"/>
    <w:rsid w:val="004B40DF"/>
    <w:rsid w:val="004B573D"/>
    <w:rsid w:val="004C11C7"/>
    <w:rsid w:val="004C1825"/>
    <w:rsid w:val="004C24BD"/>
    <w:rsid w:val="004C4259"/>
    <w:rsid w:val="004C44DD"/>
    <w:rsid w:val="004C724A"/>
    <w:rsid w:val="004C7613"/>
    <w:rsid w:val="004D3435"/>
    <w:rsid w:val="004D4EC2"/>
    <w:rsid w:val="004E2E07"/>
    <w:rsid w:val="004E3493"/>
    <w:rsid w:val="004E4BA3"/>
    <w:rsid w:val="004E67DE"/>
    <w:rsid w:val="004F44CF"/>
    <w:rsid w:val="004F5604"/>
    <w:rsid w:val="004F66D8"/>
    <w:rsid w:val="00500274"/>
    <w:rsid w:val="00500328"/>
    <w:rsid w:val="00506708"/>
    <w:rsid w:val="0052251D"/>
    <w:rsid w:val="00524E4D"/>
    <w:rsid w:val="005323DA"/>
    <w:rsid w:val="005333EA"/>
    <w:rsid w:val="00533EFF"/>
    <w:rsid w:val="0053725D"/>
    <w:rsid w:val="00537318"/>
    <w:rsid w:val="005422A3"/>
    <w:rsid w:val="00545FC8"/>
    <w:rsid w:val="00551163"/>
    <w:rsid w:val="005532EE"/>
    <w:rsid w:val="00555683"/>
    <w:rsid w:val="00557EC6"/>
    <w:rsid w:val="00563352"/>
    <w:rsid w:val="005633BF"/>
    <w:rsid w:val="0056505A"/>
    <w:rsid w:val="00565EC7"/>
    <w:rsid w:val="0057118A"/>
    <w:rsid w:val="00573965"/>
    <w:rsid w:val="00576313"/>
    <w:rsid w:val="0058525A"/>
    <w:rsid w:val="00586B56"/>
    <w:rsid w:val="00586FFD"/>
    <w:rsid w:val="00587DF0"/>
    <w:rsid w:val="00592C67"/>
    <w:rsid w:val="00592F35"/>
    <w:rsid w:val="0059389D"/>
    <w:rsid w:val="005A0F75"/>
    <w:rsid w:val="005A2670"/>
    <w:rsid w:val="005A48F5"/>
    <w:rsid w:val="005A5415"/>
    <w:rsid w:val="005A6506"/>
    <w:rsid w:val="005A70B8"/>
    <w:rsid w:val="005B0589"/>
    <w:rsid w:val="005C27FE"/>
    <w:rsid w:val="005C2AE8"/>
    <w:rsid w:val="005D0360"/>
    <w:rsid w:val="005D331B"/>
    <w:rsid w:val="005D468C"/>
    <w:rsid w:val="005D7418"/>
    <w:rsid w:val="005E0BDA"/>
    <w:rsid w:val="005E270C"/>
    <w:rsid w:val="005E55A0"/>
    <w:rsid w:val="005E63B7"/>
    <w:rsid w:val="005F2788"/>
    <w:rsid w:val="005F2BDB"/>
    <w:rsid w:val="005F4A62"/>
    <w:rsid w:val="005F52CE"/>
    <w:rsid w:val="005F5C32"/>
    <w:rsid w:val="00601283"/>
    <w:rsid w:val="00602B56"/>
    <w:rsid w:val="00605A3A"/>
    <w:rsid w:val="00606B9D"/>
    <w:rsid w:val="00610439"/>
    <w:rsid w:val="00610C08"/>
    <w:rsid w:val="00611204"/>
    <w:rsid w:val="0061293E"/>
    <w:rsid w:val="006133E1"/>
    <w:rsid w:val="00614437"/>
    <w:rsid w:val="006146C1"/>
    <w:rsid w:val="006155A2"/>
    <w:rsid w:val="00616412"/>
    <w:rsid w:val="00622AF6"/>
    <w:rsid w:val="00622FA4"/>
    <w:rsid w:val="00624E63"/>
    <w:rsid w:val="00632E05"/>
    <w:rsid w:val="006332B8"/>
    <w:rsid w:val="00642445"/>
    <w:rsid w:val="00645CD8"/>
    <w:rsid w:val="0065165E"/>
    <w:rsid w:val="00654E21"/>
    <w:rsid w:val="00655A2D"/>
    <w:rsid w:val="00663199"/>
    <w:rsid w:val="00664DD1"/>
    <w:rsid w:val="006653A6"/>
    <w:rsid w:val="006667B5"/>
    <w:rsid w:val="00666CB4"/>
    <w:rsid w:val="00672454"/>
    <w:rsid w:val="00677457"/>
    <w:rsid w:val="00680B2F"/>
    <w:rsid w:val="006813AB"/>
    <w:rsid w:val="00681E74"/>
    <w:rsid w:val="006834D3"/>
    <w:rsid w:val="006845A1"/>
    <w:rsid w:val="006870FD"/>
    <w:rsid w:val="0069108E"/>
    <w:rsid w:val="0069188B"/>
    <w:rsid w:val="00692343"/>
    <w:rsid w:val="00694BCA"/>
    <w:rsid w:val="00696AE3"/>
    <w:rsid w:val="00697079"/>
    <w:rsid w:val="006A2F54"/>
    <w:rsid w:val="006A322C"/>
    <w:rsid w:val="006A5D40"/>
    <w:rsid w:val="006A6331"/>
    <w:rsid w:val="006A6401"/>
    <w:rsid w:val="006A6E93"/>
    <w:rsid w:val="006A7A73"/>
    <w:rsid w:val="006B0552"/>
    <w:rsid w:val="006B1F9C"/>
    <w:rsid w:val="006B23C1"/>
    <w:rsid w:val="006B30C6"/>
    <w:rsid w:val="006C0DE4"/>
    <w:rsid w:val="006C2F2D"/>
    <w:rsid w:val="006C302D"/>
    <w:rsid w:val="006C360E"/>
    <w:rsid w:val="006C3BFF"/>
    <w:rsid w:val="006C43A4"/>
    <w:rsid w:val="006C59F8"/>
    <w:rsid w:val="006D0C46"/>
    <w:rsid w:val="006D4FBD"/>
    <w:rsid w:val="006D6EE2"/>
    <w:rsid w:val="006E1862"/>
    <w:rsid w:val="006E3EC8"/>
    <w:rsid w:val="006E7123"/>
    <w:rsid w:val="006F001F"/>
    <w:rsid w:val="006F01B7"/>
    <w:rsid w:val="006F1586"/>
    <w:rsid w:val="006F3212"/>
    <w:rsid w:val="006F5154"/>
    <w:rsid w:val="006F70E5"/>
    <w:rsid w:val="006F7F61"/>
    <w:rsid w:val="007000FD"/>
    <w:rsid w:val="007008F5"/>
    <w:rsid w:val="00700F01"/>
    <w:rsid w:val="007028A7"/>
    <w:rsid w:val="00703650"/>
    <w:rsid w:val="00704756"/>
    <w:rsid w:val="00707912"/>
    <w:rsid w:val="00716CDD"/>
    <w:rsid w:val="0072424B"/>
    <w:rsid w:val="007306E6"/>
    <w:rsid w:val="007316CC"/>
    <w:rsid w:val="00733D50"/>
    <w:rsid w:val="007411A3"/>
    <w:rsid w:val="0074192C"/>
    <w:rsid w:val="00742EB9"/>
    <w:rsid w:val="0074489F"/>
    <w:rsid w:val="00746563"/>
    <w:rsid w:val="0074747F"/>
    <w:rsid w:val="00752058"/>
    <w:rsid w:val="00752B51"/>
    <w:rsid w:val="00753373"/>
    <w:rsid w:val="00754C0F"/>
    <w:rsid w:val="00756890"/>
    <w:rsid w:val="00756E36"/>
    <w:rsid w:val="00760CCD"/>
    <w:rsid w:val="0076212A"/>
    <w:rsid w:val="00762926"/>
    <w:rsid w:val="00762C73"/>
    <w:rsid w:val="00763E29"/>
    <w:rsid w:val="0076578E"/>
    <w:rsid w:val="007659A2"/>
    <w:rsid w:val="00766534"/>
    <w:rsid w:val="007721C7"/>
    <w:rsid w:val="007730F2"/>
    <w:rsid w:val="007829B6"/>
    <w:rsid w:val="00786988"/>
    <w:rsid w:val="007904D3"/>
    <w:rsid w:val="007945FC"/>
    <w:rsid w:val="00794686"/>
    <w:rsid w:val="00794CD0"/>
    <w:rsid w:val="00795B02"/>
    <w:rsid w:val="00796D64"/>
    <w:rsid w:val="007A2284"/>
    <w:rsid w:val="007A7178"/>
    <w:rsid w:val="007B1F2C"/>
    <w:rsid w:val="007B31BC"/>
    <w:rsid w:val="007B4077"/>
    <w:rsid w:val="007B4FF4"/>
    <w:rsid w:val="007B52FB"/>
    <w:rsid w:val="007B5E23"/>
    <w:rsid w:val="007B7873"/>
    <w:rsid w:val="007C0F27"/>
    <w:rsid w:val="007C2C42"/>
    <w:rsid w:val="007C3D0E"/>
    <w:rsid w:val="007C62EC"/>
    <w:rsid w:val="007C71F2"/>
    <w:rsid w:val="007C738B"/>
    <w:rsid w:val="007C7449"/>
    <w:rsid w:val="007D18D3"/>
    <w:rsid w:val="007D404D"/>
    <w:rsid w:val="007D46C2"/>
    <w:rsid w:val="007D5AFF"/>
    <w:rsid w:val="007D7293"/>
    <w:rsid w:val="007D7ECC"/>
    <w:rsid w:val="007E0340"/>
    <w:rsid w:val="007E04F7"/>
    <w:rsid w:val="007E282E"/>
    <w:rsid w:val="007E37BD"/>
    <w:rsid w:val="007E74BA"/>
    <w:rsid w:val="007E7D54"/>
    <w:rsid w:val="007F369A"/>
    <w:rsid w:val="007F4EA0"/>
    <w:rsid w:val="00803187"/>
    <w:rsid w:val="0080379B"/>
    <w:rsid w:val="00805567"/>
    <w:rsid w:val="00807C46"/>
    <w:rsid w:val="00810DB1"/>
    <w:rsid w:val="00810E33"/>
    <w:rsid w:val="00811A25"/>
    <w:rsid w:val="00814668"/>
    <w:rsid w:val="00814C04"/>
    <w:rsid w:val="00815213"/>
    <w:rsid w:val="00815C1E"/>
    <w:rsid w:val="00823159"/>
    <w:rsid w:val="00825345"/>
    <w:rsid w:val="0082639D"/>
    <w:rsid w:val="00827517"/>
    <w:rsid w:val="00835778"/>
    <w:rsid w:val="008406FB"/>
    <w:rsid w:val="00841A97"/>
    <w:rsid w:val="0084476A"/>
    <w:rsid w:val="008469FE"/>
    <w:rsid w:val="0085067F"/>
    <w:rsid w:val="00850767"/>
    <w:rsid w:val="00853BD3"/>
    <w:rsid w:val="00854ADA"/>
    <w:rsid w:val="0085789A"/>
    <w:rsid w:val="00860320"/>
    <w:rsid w:val="008605FC"/>
    <w:rsid w:val="00862889"/>
    <w:rsid w:val="008631E3"/>
    <w:rsid w:val="00865001"/>
    <w:rsid w:val="0087197B"/>
    <w:rsid w:val="00873DE4"/>
    <w:rsid w:val="0087403D"/>
    <w:rsid w:val="0087521F"/>
    <w:rsid w:val="00875621"/>
    <w:rsid w:val="008758D5"/>
    <w:rsid w:val="00876B4D"/>
    <w:rsid w:val="00877112"/>
    <w:rsid w:val="00881FCC"/>
    <w:rsid w:val="00883018"/>
    <w:rsid w:val="0088426A"/>
    <w:rsid w:val="00884E3B"/>
    <w:rsid w:val="00885068"/>
    <w:rsid w:val="00885919"/>
    <w:rsid w:val="0088619C"/>
    <w:rsid w:val="00886AED"/>
    <w:rsid w:val="008906A9"/>
    <w:rsid w:val="00893A93"/>
    <w:rsid w:val="00894548"/>
    <w:rsid w:val="008A344D"/>
    <w:rsid w:val="008A5899"/>
    <w:rsid w:val="008B1ADB"/>
    <w:rsid w:val="008B31A0"/>
    <w:rsid w:val="008B6DC1"/>
    <w:rsid w:val="008B73A6"/>
    <w:rsid w:val="008C2BFF"/>
    <w:rsid w:val="008C3705"/>
    <w:rsid w:val="008C66D6"/>
    <w:rsid w:val="008C794F"/>
    <w:rsid w:val="008D0A72"/>
    <w:rsid w:val="008D2987"/>
    <w:rsid w:val="008D43FA"/>
    <w:rsid w:val="008D4677"/>
    <w:rsid w:val="008D6ED0"/>
    <w:rsid w:val="008E06A4"/>
    <w:rsid w:val="008E0A6A"/>
    <w:rsid w:val="008E0B06"/>
    <w:rsid w:val="008E0FA4"/>
    <w:rsid w:val="008E4B5C"/>
    <w:rsid w:val="008E724A"/>
    <w:rsid w:val="008F2993"/>
    <w:rsid w:val="008F3529"/>
    <w:rsid w:val="008F3A79"/>
    <w:rsid w:val="00901F0E"/>
    <w:rsid w:val="009041F4"/>
    <w:rsid w:val="00906677"/>
    <w:rsid w:val="00907CAF"/>
    <w:rsid w:val="00911066"/>
    <w:rsid w:val="00911CCA"/>
    <w:rsid w:val="0091377E"/>
    <w:rsid w:val="009155CA"/>
    <w:rsid w:val="0091603E"/>
    <w:rsid w:val="00924674"/>
    <w:rsid w:val="00925987"/>
    <w:rsid w:val="00925AF3"/>
    <w:rsid w:val="00930314"/>
    <w:rsid w:val="00931D0B"/>
    <w:rsid w:val="00934CFD"/>
    <w:rsid w:val="009378B3"/>
    <w:rsid w:val="00946EE4"/>
    <w:rsid w:val="00950685"/>
    <w:rsid w:val="0095389A"/>
    <w:rsid w:val="00955189"/>
    <w:rsid w:val="00956C5A"/>
    <w:rsid w:val="00957C62"/>
    <w:rsid w:val="00961064"/>
    <w:rsid w:val="0096176C"/>
    <w:rsid w:val="009631F8"/>
    <w:rsid w:val="009642AD"/>
    <w:rsid w:val="0096435A"/>
    <w:rsid w:val="00967F54"/>
    <w:rsid w:val="0097426F"/>
    <w:rsid w:val="00975261"/>
    <w:rsid w:val="009766A1"/>
    <w:rsid w:val="00976827"/>
    <w:rsid w:val="009831BF"/>
    <w:rsid w:val="009855C1"/>
    <w:rsid w:val="009867B3"/>
    <w:rsid w:val="00997EB0"/>
    <w:rsid w:val="009A1000"/>
    <w:rsid w:val="009A26E2"/>
    <w:rsid w:val="009A3E0F"/>
    <w:rsid w:val="009A6F00"/>
    <w:rsid w:val="009A79D0"/>
    <w:rsid w:val="009A7F3B"/>
    <w:rsid w:val="009B2B22"/>
    <w:rsid w:val="009B37E6"/>
    <w:rsid w:val="009C0E62"/>
    <w:rsid w:val="009C0EEB"/>
    <w:rsid w:val="009C32A4"/>
    <w:rsid w:val="009C4FA5"/>
    <w:rsid w:val="009D3DCD"/>
    <w:rsid w:val="009E05CF"/>
    <w:rsid w:val="009E1811"/>
    <w:rsid w:val="009E2951"/>
    <w:rsid w:val="009E29D9"/>
    <w:rsid w:val="009E4687"/>
    <w:rsid w:val="009E5B9A"/>
    <w:rsid w:val="009E622B"/>
    <w:rsid w:val="009F36F7"/>
    <w:rsid w:val="009F3A26"/>
    <w:rsid w:val="009F49FC"/>
    <w:rsid w:val="009F545F"/>
    <w:rsid w:val="009F570C"/>
    <w:rsid w:val="009F7BC9"/>
    <w:rsid w:val="00A05CC8"/>
    <w:rsid w:val="00A06C5C"/>
    <w:rsid w:val="00A0757C"/>
    <w:rsid w:val="00A1344D"/>
    <w:rsid w:val="00A149BD"/>
    <w:rsid w:val="00A2014A"/>
    <w:rsid w:val="00A22FDF"/>
    <w:rsid w:val="00A24C2A"/>
    <w:rsid w:val="00A30305"/>
    <w:rsid w:val="00A30555"/>
    <w:rsid w:val="00A30CDE"/>
    <w:rsid w:val="00A3207F"/>
    <w:rsid w:val="00A33CD9"/>
    <w:rsid w:val="00A34C9E"/>
    <w:rsid w:val="00A40850"/>
    <w:rsid w:val="00A410D8"/>
    <w:rsid w:val="00A4171E"/>
    <w:rsid w:val="00A44A26"/>
    <w:rsid w:val="00A45535"/>
    <w:rsid w:val="00A45E5A"/>
    <w:rsid w:val="00A50CD1"/>
    <w:rsid w:val="00A52924"/>
    <w:rsid w:val="00A54BC4"/>
    <w:rsid w:val="00A54DD0"/>
    <w:rsid w:val="00A554F1"/>
    <w:rsid w:val="00A5710C"/>
    <w:rsid w:val="00A61BC9"/>
    <w:rsid w:val="00A620F2"/>
    <w:rsid w:val="00A63940"/>
    <w:rsid w:val="00A73F02"/>
    <w:rsid w:val="00A74728"/>
    <w:rsid w:val="00A762EA"/>
    <w:rsid w:val="00A7774A"/>
    <w:rsid w:val="00A805C1"/>
    <w:rsid w:val="00A812E5"/>
    <w:rsid w:val="00A81C00"/>
    <w:rsid w:val="00A91211"/>
    <w:rsid w:val="00A9396A"/>
    <w:rsid w:val="00A9480F"/>
    <w:rsid w:val="00A96350"/>
    <w:rsid w:val="00A96631"/>
    <w:rsid w:val="00A978CA"/>
    <w:rsid w:val="00AA0033"/>
    <w:rsid w:val="00AA682F"/>
    <w:rsid w:val="00AA7234"/>
    <w:rsid w:val="00AB199F"/>
    <w:rsid w:val="00AB2EA9"/>
    <w:rsid w:val="00AB62A0"/>
    <w:rsid w:val="00AB7103"/>
    <w:rsid w:val="00AB7277"/>
    <w:rsid w:val="00AC1640"/>
    <w:rsid w:val="00AC345F"/>
    <w:rsid w:val="00AD0F11"/>
    <w:rsid w:val="00AD1559"/>
    <w:rsid w:val="00AD3B72"/>
    <w:rsid w:val="00AD541F"/>
    <w:rsid w:val="00AD5E87"/>
    <w:rsid w:val="00AF0CC5"/>
    <w:rsid w:val="00AF5BA6"/>
    <w:rsid w:val="00AF6453"/>
    <w:rsid w:val="00AF6E5C"/>
    <w:rsid w:val="00AF7237"/>
    <w:rsid w:val="00B014DF"/>
    <w:rsid w:val="00B056FC"/>
    <w:rsid w:val="00B05C01"/>
    <w:rsid w:val="00B114AC"/>
    <w:rsid w:val="00B1542C"/>
    <w:rsid w:val="00B16A3C"/>
    <w:rsid w:val="00B22401"/>
    <w:rsid w:val="00B227D1"/>
    <w:rsid w:val="00B22D32"/>
    <w:rsid w:val="00B22ECC"/>
    <w:rsid w:val="00B2339A"/>
    <w:rsid w:val="00B23646"/>
    <w:rsid w:val="00B25BA6"/>
    <w:rsid w:val="00B26584"/>
    <w:rsid w:val="00B31144"/>
    <w:rsid w:val="00B3188D"/>
    <w:rsid w:val="00B329C5"/>
    <w:rsid w:val="00B33F5A"/>
    <w:rsid w:val="00B345B8"/>
    <w:rsid w:val="00B346D3"/>
    <w:rsid w:val="00B34EA3"/>
    <w:rsid w:val="00B3564C"/>
    <w:rsid w:val="00B3681C"/>
    <w:rsid w:val="00B4195C"/>
    <w:rsid w:val="00B450A6"/>
    <w:rsid w:val="00B507EC"/>
    <w:rsid w:val="00B513A9"/>
    <w:rsid w:val="00B53592"/>
    <w:rsid w:val="00B56F5D"/>
    <w:rsid w:val="00B572EF"/>
    <w:rsid w:val="00B62001"/>
    <w:rsid w:val="00B628AC"/>
    <w:rsid w:val="00B64166"/>
    <w:rsid w:val="00B712A5"/>
    <w:rsid w:val="00B71D1D"/>
    <w:rsid w:val="00B729E3"/>
    <w:rsid w:val="00B72AB4"/>
    <w:rsid w:val="00B7426B"/>
    <w:rsid w:val="00B775AE"/>
    <w:rsid w:val="00B775D5"/>
    <w:rsid w:val="00B80834"/>
    <w:rsid w:val="00B8145C"/>
    <w:rsid w:val="00B816D4"/>
    <w:rsid w:val="00B81DBD"/>
    <w:rsid w:val="00B83F99"/>
    <w:rsid w:val="00B85C60"/>
    <w:rsid w:val="00B85C9A"/>
    <w:rsid w:val="00B87DE0"/>
    <w:rsid w:val="00B904BC"/>
    <w:rsid w:val="00B90712"/>
    <w:rsid w:val="00B90CA7"/>
    <w:rsid w:val="00B9658F"/>
    <w:rsid w:val="00B96A03"/>
    <w:rsid w:val="00B971A3"/>
    <w:rsid w:val="00B97FBC"/>
    <w:rsid w:val="00BA0C18"/>
    <w:rsid w:val="00BA15B8"/>
    <w:rsid w:val="00BA3099"/>
    <w:rsid w:val="00BA45DD"/>
    <w:rsid w:val="00BA4DF1"/>
    <w:rsid w:val="00BA5033"/>
    <w:rsid w:val="00BA511F"/>
    <w:rsid w:val="00BA5168"/>
    <w:rsid w:val="00BA545E"/>
    <w:rsid w:val="00BA6227"/>
    <w:rsid w:val="00BB058D"/>
    <w:rsid w:val="00BB3B09"/>
    <w:rsid w:val="00BB4784"/>
    <w:rsid w:val="00BB56FF"/>
    <w:rsid w:val="00BB7BD8"/>
    <w:rsid w:val="00BC2589"/>
    <w:rsid w:val="00BC34DE"/>
    <w:rsid w:val="00BC3688"/>
    <w:rsid w:val="00BC5D6F"/>
    <w:rsid w:val="00BC60A5"/>
    <w:rsid w:val="00BD6065"/>
    <w:rsid w:val="00BD7274"/>
    <w:rsid w:val="00BE02F7"/>
    <w:rsid w:val="00BE3432"/>
    <w:rsid w:val="00BE3EA1"/>
    <w:rsid w:val="00BE4A1C"/>
    <w:rsid w:val="00BE5680"/>
    <w:rsid w:val="00BE62A4"/>
    <w:rsid w:val="00BF0AEE"/>
    <w:rsid w:val="00BF0E7B"/>
    <w:rsid w:val="00BF1E9A"/>
    <w:rsid w:val="00BF2ED9"/>
    <w:rsid w:val="00BF4B59"/>
    <w:rsid w:val="00BF5695"/>
    <w:rsid w:val="00C007D1"/>
    <w:rsid w:val="00C0088A"/>
    <w:rsid w:val="00C015D2"/>
    <w:rsid w:val="00C040F0"/>
    <w:rsid w:val="00C07B86"/>
    <w:rsid w:val="00C10A75"/>
    <w:rsid w:val="00C14F3D"/>
    <w:rsid w:val="00C158DD"/>
    <w:rsid w:val="00C16987"/>
    <w:rsid w:val="00C22460"/>
    <w:rsid w:val="00C2285E"/>
    <w:rsid w:val="00C24342"/>
    <w:rsid w:val="00C24A34"/>
    <w:rsid w:val="00C2675C"/>
    <w:rsid w:val="00C2736B"/>
    <w:rsid w:val="00C303B1"/>
    <w:rsid w:val="00C31686"/>
    <w:rsid w:val="00C32658"/>
    <w:rsid w:val="00C42819"/>
    <w:rsid w:val="00C44A87"/>
    <w:rsid w:val="00C44B52"/>
    <w:rsid w:val="00C5281B"/>
    <w:rsid w:val="00C53ED6"/>
    <w:rsid w:val="00C54036"/>
    <w:rsid w:val="00C57685"/>
    <w:rsid w:val="00C578C6"/>
    <w:rsid w:val="00C6243E"/>
    <w:rsid w:val="00C63561"/>
    <w:rsid w:val="00C636F7"/>
    <w:rsid w:val="00C64A93"/>
    <w:rsid w:val="00C66CA6"/>
    <w:rsid w:val="00C80DF9"/>
    <w:rsid w:val="00C83CED"/>
    <w:rsid w:val="00C85021"/>
    <w:rsid w:val="00C8542F"/>
    <w:rsid w:val="00C90BDF"/>
    <w:rsid w:val="00C90F82"/>
    <w:rsid w:val="00C91966"/>
    <w:rsid w:val="00C94FB1"/>
    <w:rsid w:val="00CA327C"/>
    <w:rsid w:val="00CA598A"/>
    <w:rsid w:val="00CA5B18"/>
    <w:rsid w:val="00CB0B86"/>
    <w:rsid w:val="00CB32CC"/>
    <w:rsid w:val="00CB54BC"/>
    <w:rsid w:val="00CB556D"/>
    <w:rsid w:val="00CC2683"/>
    <w:rsid w:val="00CC28C0"/>
    <w:rsid w:val="00CC2985"/>
    <w:rsid w:val="00CC3D70"/>
    <w:rsid w:val="00CD0E70"/>
    <w:rsid w:val="00CD206B"/>
    <w:rsid w:val="00CD2BC1"/>
    <w:rsid w:val="00CD4E28"/>
    <w:rsid w:val="00CD7E78"/>
    <w:rsid w:val="00CE0CEB"/>
    <w:rsid w:val="00CE33E0"/>
    <w:rsid w:val="00CE3A4D"/>
    <w:rsid w:val="00CE55F3"/>
    <w:rsid w:val="00CE78DA"/>
    <w:rsid w:val="00CF0750"/>
    <w:rsid w:val="00CF26D2"/>
    <w:rsid w:val="00CF40DE"/>
    <w:rsid w:val="00CF56F0"/>
    <w:rsid w:val="00D0057B"/>
    <w:rsid w:val="00D01735"/>
    <w:rsid w:val="00D03A20"/>
    <w:rsid w:val="00D111D0"/>
    <w:rsid w:val="00D1202E"/>
    <w:rsid w:val="00D14A63"/>
    <w:rsid w:val="00D166B1"/>
    <w:rsid w:val="00D17A51"/>
    <w:rsid w:val="00D20397"/>
    <w:rsid w:val="00D212C6"/>
    <w:rsid w:val="00D21DA4"/>
    <w:rsid w:val="00D242DE"/>
    <w:rsid w:val="00D246DF"/>
    <w:rsid w:val="00D30520"/>
    <w:rsid w:val="00D37939"/>
    <w:rsid w:val="00D40093"/>
    <w:rsid w:val="00D40226"/>
    <w:rsid w:val="00D4113D"/>
    <w:rsid w:val="00D414B2"/>
    <w:rsid w:val="00D425B3"/>
    <w:rsid w:val="00D4306A"/>
    <w:rsid w:val="00D45CBA"/>
    <w:rsid w:val="00D46DA0"/>
    <w:rsid w:val="00D47882"/>
    <w:rsid w:val="00D5279B"/>
    <w:rsid w:val="00D60640"/>
    <w:rsid w:val="00D60FC3"/>
    <w:rsid w:val="00D610B5"/>
    <w:rsid w:val="00D62D5E"/>
    <w:rsid w:val="00D637FB"/>
    <w:rsid w:val="00D65903"/>
    <w:rsid w:val="00D74C1F"/>
    <w:rsid w:val="00D76179"/>
    <w:rsid w:val="00D76A13"/>
    <w:rsid w:val="00D82499"/>
    <w:rsid w:val="00D82BAB"/>
    <w:rsid w:val="00D843C1"/>
    <w:rsid w:val="00D867BC"/>
    <w:rsid w:val="00D86875"/>
    <w:rsid w:val="00D912E1"/>
    <w:rsid w:val="00D93A81"/>
    <w:rsid w:val="00DA30B9"/>
    <w:rsid w:val="00DA316C"/>
    <w:rsid w:val="00DA3EAB"/>
    <w:rsid w:val="00DA4355"/>
    <w:rsid w:val="00DA4DF1"/>
    <w:rsid w:val="00DA592E"/>
    <w:rsid w:val="00DA5EF8"/>
    <w:rsid w:val="00DB5C56"/>
    <w:rsid w:val="00DB7B9F"/>
    <w:rsid w:val="00DC267D"/>
    <w:rsid w:val="00DC26AE"/>
    <w:rsid w:val="00DC3474"/>
    <w:rsid w:val="00DC56F1"/>
    <w:rsid w:val="00DC6080"/>
    <w:rsid w:val="00DC6504"/>
    <w:rsid w:val="00DC7510"/>
    <w:rsid w:val="00DD1231"/>
    <w:rsid w:val="00DD1C06"/>
    <w:rsid w:val="00DD33EE"/>
    <w:rsid w:val="00DD369C"/>
    <w:rsid w:val="00DD687D"/>
    <w:rsid w:val="00DE17D3"/>
    <w:rsid w:val="00DE27CC"/>
    <w:rsid w:val="00DE3108"/>
    <w:rsid w:val="00DE358C"/>
    <w:rsid w:val="00DE3A38"/>
    <w:rsid w:val="00DE686A"/>
    <w:rsid w:val="00DF0F13"/>
    <w:rsid w:val="00DF157F"/>
    <w:rsid w:val="00DF1957"/>
    <w:rsid w:val="00DF3E89"/>
    <w:rsid w:val="00DF4173"/>
    <w:rsid w:val="00DF64EF"/>
    <w:rsid w:val="00DF6567"/>
    <w:rsid w:val="00E012C8"/>
    <w:rsid w:val="00E01B92"/>
    <w:rsid w:val="00E0280B"/>
    <w:rsid w:val="00E03283"/>
    <w:rsid w:val="00E0733E"/>
    <w:rsid w:val="00E07EF8"/>
    <w:rsid w:val="00E1029F"/>
    <w:rsid w:val="00E122A8"/>
    <w:rsid w:val="00E204A1"/>
    <w:rsid w:val="00E2099E"/>
    <w:rsid w:val="00E215B0"/>
    <w:rsid w:val="00E21647"/>
    <w:rsid w:val="00E221EA"/>
    <w:rsid w:val="00E22F8F"/>
    <w:rsid w:val="00E30AB7"/>
    <w:rsid w:val="00E30CA9"/>
    <w:rsid w:val="00E34EA4"/>
    <w:rsid w:val="00E4151F"/>
    <w:rsid w:val="00E43ECA"/>
    <w:rsid w:val="00E45E4D"/>
    <w:rsid w:val="00E473FF"/>
    <w:rsid w:val="00E474CB"/>
    <w:rsid w:val="00E539B2"/>
    <w:rsid w:val="00E549AF"/>
    <w:rsid w:val="00E54CB3"/>
    <w:rsid w:val="00E55144"/>
    <w:rsid w:val="00E55237"/>
    <w:rsid w:val="00E572DC"/>
    <w:rsid w:val="00E573B4"/>
    <w:rsid w:val="00E575BC"/>
    <w:rsid w:val="00E60202"/>
    <w:rsid w:val="00E6047C"/>
    <w:rsid w:val="00E639B3"/>
    <w:rsid w:val="00E6456C"/>
    <w:rsid w:val="00E66676"/>
    <w:rsid w:val="00E668D6"/>
    <w:rsid w:val="00E72AFE"/>
    <w:rsid w:val="00E73BC7"/>
    <w:rsid w:val="00E75EF3"/>
    <w:rsid w:val="00E76A72"/>
    <w:rsid w:val="00E82881"/>
    <w:rsid w:val="00E837A9"/>
    <w:rsid w:val="00E863CA"/>
    <w:rsid w:val="00E86B22"/>
    <w:rsid w:val="00E871F9"/>
    <w:rsid w:val="00E90EED"/>
    <w:rsid w:val="00E935F7"/>
    <w:rsid w:val="00E97DA6"/>
    <w:rsid w:val="00EA2F40"/>
    <w:rsid w:val="00EA331E"/>
    <w:rsid w:val="00EB2928"/>
    <w:rsid w:val="00EB3BE4"/>
    <w:rsid w:val="00EB4A97"/>
    <w:rsid w:val="00EB4E27"/>
    <w:rsid w:val="00EB535A"/>
    <w:rsid w:val="00EB555B"/>
    <w:rsid w:val="00EB6809"/>
    <w:rsid w:val="00EB7F66"/>
    <w:rsid w:val="00EC7EDD"/>
    <w:rsid w:val="00ED1740"/>
    <w:rsid w:val="00ED36A3"/>
    <w:rsid w:val="00ED4D1F"/>
    <w:rsid w:val="00ED4F53"/>
    <w:rsid w:val="00EE0910"/>
    <w:rsid w:val="00EE1B71"/>
    <w:rsid w:val="00EE31C6"/>
    <w:rsid w:val="00EE5189"/>
    <w:rsid w:val="00EE5383"/>
    <w:rsid w:val="00EE55C0"/>
    <w:rsid w:val="00EF47D9"/>
    <w:rsid w:val="00EF7DA8"/>
    <w:rsid w:val="00F00743"/>
    <w:rsid w:val="00F01EBA"/>
    <w:rsid w:val="00F03DD6"/>
    <w:rsid w:val="00F04E32"/>
    <w:rsid w:val="00F04F0C"/>
    <w:rsid w:val="00F06F8B"/>
    <w:rsid w:val="00F07A86"/>
    <w:rsid w:val="00F12833"/>
    <w:rsid w:val="00F159BB"/>
    <w:rsid w:val="00F202A8"/>
    <w:rsid w:val="00F217EF"/>
    <w:rsid w:val="00F21CCF"/>
    <w:rsid w:val="00F25A5B"/>
    <w:rsid w:val="00F31212"/>
    <w:rsid w:val="00F325F3"/>
    <w:rsid w:val="00F325FB"/>
    <w:rsid w:val="00F4033D"/>
    <w:rsid w:val="00F41D51"/>
    <w:rsid w:val="00F47096"/>
    <w:rsid w:val="00F53DEC"/>
    <w:rsid w:val="00F561D5"/>
    <w:rsid w:val="00F56680"/>
    <w:rsid w:val="00F56DE7"/>
    <w:rsid w:val="00F61F6C"/>
    <w:rsid w:val="00F64379"/>
    <w:rsid w:val="00F6540C"/>
    <w:rsid w:val="00F659AA"/>
    <w:rsid w:val="00F66B51"/>
    <w:rsid w:val="00F67682"/>
    <w:rsid w:val="00F72A58"/>
    <w:rsid w:val="00F75D69"/>
    <w:rsid w:val="00F7603B"/>
    <w:rsid w:val="00F8121D"/>
    <w:rsid w:val="00F8589B"/>
    <w:rsid w:val="00F93AEB"/>
    <w:rsid w:val="00FA0559"/>
    <w:rsid w:val="00FA1741"/>
    <w:rsid w:val="00FA474A"/>
    <w:rsid w:val="00FA4BA3"/>
    <w:rsid w:val="00FA5BA4"/>
    <w:rsid w:val="00FA677B"/>
    <w:rsid w:val="00FA6D6D"/>
    <w:rsid w:val="00FB0151"/>
    <w:rsid w:val="00FB097D"/>
    <w:rsid w:val="00FB7B08"/>
    <w:rsid w:val="00FC34AD"/>
    <w:rsid w:val="00FC5168"/>
    <w:rsid w:val="00FC7EB9"/>
    <w:rsid w:val="00FD0572"/>
    <w:rsid w:val="00FD400F"/>
    <w:rsid w:val="00FD6110"/>
    <w:rsid w:val="00FD6360"/>
    <w:rsid w:val="00FE068F"/>
    <w:rsid w:val="00FE2509"/>
    <w:rsid w:val="00FE5BAE"/>
    <w:rsid w:val="00FE5C15"/>
    <w:rsid w:val="00FE68CD"/>
    <w:rsid w:val="00FE6B2E"/>
    <w:rsid w:val="00FE7036"/>
    <w:rsid w:val="00FF1A40"/>
    <w:rsid w:val="00FF5CEC"/>
    <w:rsid w:val="00FF60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Times" w:hAnsi="Times" w:cs="Times"/>
      <w:noProof/>
      <w:color w:val="000000"/>
      <w:sz w:val="24"/>
      <w:szCs w:val="24"/>
    </w:rPr>
  </w:style>
  <w:style w:type="paragraph" w:styleId="Heading1">
    <w:name w:val="heading 1"/>
    <w:basedOn w:val="Normal"/>
    <w:next w:val="Normal"/>
    <w:qFormat/>
    <w:rsid w:val="00AB62A0"/>
    <w:pPr>
      <w:keepNext/>
      <w:widowControl/>
      <w:autoSpaceDE/>
      <w:autoSpaceDN/>
      <w:adjustRightInd/>
      <w:spacing w:before="240" w:after="60"/>
      <w:outlineLvl w:val="0"/>
    </w:pPr>
    <w:rPr>
      <w:rFonts w:ascii="Arial" w:hAnsi="Arial" w:cs="Arial"/>
      <w:b/>
      <w:bCs/>
      <w:noProof w:val="0"/>
      <w:color w:val="auto"/>
      <w:kern w:val="32"/>
      <w:sz w:val="32"/>
      <w:szCs w:val="32"/>
    </w:rPr>
  </w:style>
  <w:style w:type="paragraph" w:styleId="Heading2">
    <w:name w:val="heading 2"/>
    <w:basedOn w:val="Normal"/>
    <w:next w:val="Normal"/>
    <w:qFormat/>
    <w:rsid w:val="006C302D"/>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ll">
    <w:name w:val="Cell"/>
    <w:basedOn w:val="Normal"/>
  </w:style>
  <w:style w:type="paragraph" w:customStyle="1" w:styleId="CellEntryArea">
    <w:name w:val="Cell Entry Area"/>
    <w:basedOn w:val="Normal"/>
    <w:pPr>
      <w:ind w:left="360"/>
    </w:pPr>
  </w:style>
  <w:style w:type="paragraph" w:customStyle="1" w:styleId="Footnote">
    <w:name w:val="Footnote"/>
    <w:basedOn w:val="Normal"/>
  </w:style>
  <w:style w:type="paragraph" w:customStyle="1" w:styleId="HdrFtr">
    <w:name w:val="HdrFtr"/>
    <w:basedOn w:val="Normal"/>
    <w:pPr>
      <w:tabs>
        <w:tab w:val="center" w:pos="5040"/>
        <w:tab w:val="right" w:pos="10080"/>
        <w:tab w:val="right" w:pos="13680"/>
      </w:tabs>
    </w:pPr>
  </w:style>
  <w:style w:type="paragraph" w:customStyle="1" w:styleId="htmlhyperlinktext">
    <w:name w:val="html_hyperlink_text"/>
    <w:basedOn w:val="Normal"/>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FootnoteReference">
    <w:name w:val="footnote reference"/>
    <w:semiHidden/>
    <w:rsid w:val="00810E33"/>
  </w:style>
  <w:style w:type="paragraph" w:styleId="BodyTextIndent">
    <w:name w:val="Body Text Indent"/>
    <w:basedOn w:val="Normal"/>
    <w:rsid w:val="00810E33"/>
    <w:pPr>
      <w:tabs>
        <w:tab w:val="left" w:pos="-720"/>
        <w:tab w:val="left" w:pos="0"/>
        <w:tab w:val="left" w:pos="360"/>
        <w:tab w:val="left" w:pos="720"/>
        <w:tab w:val="left" w:pos="2160"/>
      </w:tabs>
      <w:ind w:left="360" w:hanging="450"/>
    </w:pPr>
    <w:rPr>
      <w:rFonts w:ascii="Tahoma" w:hAnsi="Tahoma" w:cs="Tahoma"/>
      <w:noProof w:val="0"/>
      <w:color w:val="auto"/>
      <w:sz w:val="20"/>
      <w:szCs w:val="20"/>
    </w:rPr>
  </w:style>
  <w:style w:type="paragraph" w:styleId="BodyTextIndent2">
    <w:name w:val="Body Text Indent 2"/>
    <w:basedOn w:val="Normal"/>
    <w:rsid w:val="00810E33"/>
    <w:pPr>
      <w:tabs>
        <w:tab w:val="left" w:pos="-720"/>
        <w:tab w:val="left" w:pos="0"/>
        <w:tab w:val="left" w:pos="360"/>
        <w:tab w:val="left" w:pos="720"/>
        <w:tab w:val="left" w:pos="2160"/>
      </w:tabs>
      <w:ind w:left="360"/>
    </w:pPr>
    <w:rPr>
      <w:rFonts w:ascii="Tahoma" w:hAnsi="Tahoma" w:cs="Tahoma"/>
      <w:noProof w:val="0"/>
      <w:color w:val="auto"/>
      <w:sz w:val="20"/>
      <w:szCs w:val="20"/>
    </w:rPr>
  </w:style>
  <w:style w:type="character" w:styleId="PageNumber">
    <w:name w:val="page number"/>
    <w:basedOn w:val="DefaultParagraphFont"/>
    <w:rsid w:val="00DF6567"/>
  </w:style>
  <w:style w:type="paragraph" w:styleId="BodyTextIndent3">
    <w:name w:val="Body Text Indent 3"/>
    <w:basedOn w:val="Normal"/>
    <w:rsid w:val="00DF6567"/>
    <w:pPr>
      <w:spacing w:after="120"/>
      <w:ind w:left="360"/>
    </w:pPr>
    <w:rPr>
      <w:sz w:val="16"/>
      <w:szCs w:val="16"/>
    </w:rPr>
  </w:style>
  <w:style w:type="paragraph" w:customStyle="1" w:styleId="Quick1">
    <w:name w:val="Quick 1."/>
    <w:basedOn w:val="Normal"/>
    <w:rsid w:val="00DF6567"/>
    <w:pPr>
      <w:numPr>
        <w:numId w:val="1"/>
      </w:numPr>
    </w:pPr>
    <w:rPr>
      <w:rFonts w:ascii="Tahoma" w:hAnsi="Tahoma" w:cs="Tahoma"/>
      <w:noProof w:val="0"/>
      <w:color w:val="auto"/>
      <w:sz w:val="20"/>
    </w:rPr>
  </w:style>
  <w:style w:type="character" w:styleId="CommentReference">
    <w:name w:val="annotation reference"/>
    <w:uiPriority w:val="99"/>
    <w:semiHidden/>
    <w:rsid w:val="00680B2F"/>
    <w:rPr>
      <w:sz w:val="16"/>
      <w:szCs w:val="16"/>
    </w:rPr>
  </w:style>
  <w:style w:type="paragraph" w:styleId="CommentText">
    <w:name w:val="annotation text"/>
    <w:basedOn w:val="Normal"/>
    <w:semiHidden/>
    <w:rsid w:val="00680B2F"/>
    <w:rPr>
      <w:sz w:val="20"/>
      <w:szCs w:val="20"/>
    </w:rPr>
  </w:style>
  <w:style w:type="paragraph" w:styleId="CommentSubject">
    <w:name w:val="annotation subject"/>
    <w:basedOn w:val="CommentText"/>
    <w:next w:val="CommentText"/>
    <w:semiHidden/>
    <w:rsid w:val="00680B2F"/>
    <w:rPr>
      <w:b/>
      <w:bCs/>
    </w:rPr>
  </w:style>
  <w:style w:type="paragraph" w:styleId="BalloonText">
    <w:name w:val="Balloon Text"/>
    <w:basedOn w:val="Normal"/>
    <w:semiHidden/>
    <w:rsid w:val="00680B2F"/>
    <w:rPr>
      <w:rFonts w:ascii="Tahoma" w:hAnsi="Tahoma" w:cs="Tahoma"/>
      <w:sz w:val="16"/>
      <w:szCs w:val="16"/>
    </w:rPr>
  </w:style>
  <w:style w:type="paragraph" w:customStyle="1" w:styleId="axNormal">
    <w:name w:val="axNormal"/>
    <w:rsid w:val="004529F0"/>
    <w:pPr>
      <w:widowControl w:val="0"/>
      <w:tabs>
        <w:tab w:val="left" w:pos="720"/>
        <w:tab w:val="left" w:pos="1440"/>
        <w:tab w:val="left" w:pos="2160"/>
      </w:tabs>
      <w:autoSpaceDE w:val="0"/>
      <w:autoSpaceDN w:val="0"/>
      <w:adjustRightInd w:val="0"/>
    </w:pPr>
    <w:rPr>
      <w:rFonts w:ascii="Times" w:hAnsi="Times"/>
      <w:noProof/>
      <w:color w:val="000000"/>
      <w:sz w:val="24"/>
      <w:szCs w:val="24"/>
    </w:rPr>
  </w:style>
  <w:style w:type="table" w:styleId="TableGrid">
    <w:name w:val="Table Grid"/>
    <w:basedOn w:val="TableNormal"/>
    <w:rsid w:val="004529F0"/>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ArialBold">
    <w:name w:val="Style Arial Bold"/>
    <w:rsid w:val="00C57685"/>
    <w:rPr>
      <w:rFonts w:ascii="Arial" w:hAnsi="Arial"/>
      <w:b/>
      <w:bCs/>
      <w:sz w:val="24"/>
    </w:rPr>
  </w:style>
  <w:style w:type="paragraph" w:customStyle="1" w:styleId="IndentedParagraphwHanging">
    <w:name w:val="Indented Paragraph w/Hanging"/>
    <w:basedOn w:val="Normal"/>
    <w:rsid w:val="00C57685"/>
    <w:pPr>
      <w:widowControl/>
      <w:autoSpaceDE/>
      <w:autoSpaceDN/>
      <w:adjustRightInd/>
      <w:ind w:left="1440" w:hanging="720"/>
    </w:pPr>
    <w:rPr>
      <w:rFonts w:ascii="Arial" w:hAnsi="Arial" w:cs="Times New Roman"/>
      <w:b/>
      <w:noProof w:val="0"/>
      <w:color w:val="auto"/>
    </w:rPr>
  </w:style>
  <w:style w:type="character" w:styleId="Hyperlink">
    <w:name w:val="Hyperlink"/>
    <w:rsid w:val="00E43ECA"/>
    <w:rPr>
      <w:strike w:val="0"/>
      <w:dstrike w:val="0"/>
      <w:color w:val="006600"/>
      <w:u w:val="none"/>
      <w:effect w:val="none"/>
    </w:rPr>
  </w:style>
  <w:style w:type="table" w:customStyle="1" w:styleId="TableGrid1">
    <w:name w:val="Table Grid1"/>
    <w:basedOn w:val="TableNormal"/>
    <w:next w:val="TableGrid"/>
    <w:uiPriority w:val="59"/>
    <w:rsid w:val="0042055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72AB4"/>
    <w:rPr>
      <w:rFonts w:ascii="Times" w:hAnsi="Times" w:cs="Times"/>
      <w:noProof/>
      <w:color w:val="000000"/>
      <w:sz w:val="24"/>
      <w:szCs w:val="24"/>
    </w:rPr>
  </w:style>
  <w:style w:type="character" w:customStyle="1" w:styleId="FooterChar">
    <w:name w:val="Footer Char"/>
    <w:basedOn w:val="DefaultParagraphFont"/>
    <w:link w:val="Footer"/>
    <w:uiPriority w:val="99"/>
    <w:rsid w:val="000E0501"/>
    <w:rPr>
      <w:rFonts w:ascii="Times" w:hAnsi="Times" w:cs="Times"/>
      <w:noProof/>
      <w:color w:val="000000"/>
      <w:sz w:val="24"/>
      <w:szCs w:val="24"/>
    </w:rPr>
  </w:style>
  <w:style w:type="paragraph" w:styleId="Revision">
    <w:name w:val="Revision"/>
    <w:hidden/>
    <w:uiPriority w:val="99"/>
    <w:semiHidden/>
    <w:rsid w:val="00961064"/>
    <w:rPr>
      <w:rFonts w:ascii="Times" w:hAnsi="Times" w:cs="Times"/>
      <w:noProof/>
      <w:color w:val="000000"/>
      <w:sz w:val="24"/>
      <w:szCs w:val="24"/>
    </w:rPr>
  </w:style>
  <w:style w:type="paragraph" w:styleId="ListParagraph">
    <w:name w:val="List Paragraph"/>
    <w:basedOn w:val="Normal"/>
    <w:uiPriority w:val="34"/>
    <w:qFormat/>
    <w:rsid w:val="00CA598A"/>
    <w:pPr>
      <w:widowControl/>
      <w:autoSpaceDE/>
      <w:autoSpaceDN/>
      <w:adjustRightInd/>
      <w:ind w:left="720"/>
      <w:contextualSpacing/>
    </w:pPr>
    <w:rPr>
      <w:rFonts w:ascii="Times New Roman" w:hAnsi="Times New Roman" w:cs="Times New Roman"/>
      <w:noProof w:val="0"/>
      <w:color w:val="auto"/>
    </w:rPr>
  </w:style>
  <w:style w:type="paragraph" w:styleId="NormalWeb">
    <w:name w:val="Normal (Web)"/>
    <w:basedOn w:val="Normal"/>
    <w:uiPriority w:val="99"/>
    <w:unhideWhenUsed/>
    <w:rsid w:val="00F03DD6"/>
    <w:pPr>
      <w:widowControl/>
      <w:autoSpaceDE/>
      <w:autoSpaceDN/>
      <w:adjustRightInd/>
      <w:spacing w:before="100" w:beforeAutospacing="1" w:after="100" w:afterAutospacing="1"/>
    </w:pPr>
    <w:rPr>
      <w:rFonts w:ascii="Times New Roman" w:hAnsi="Times New Roman" w:cs="Times New Roman"/>
      <w:noProof w:val="0"/>
      <w:color w:val="auto"/>
    </w:rPr>
  </w:style>
  <w:style w:type="paragraph" w:customStyle="1" w:styleId="CM24">
    <w:name w:val="CM24"/>
    <w:basedOn w:val="Normal"/>
    <w:next w:val="Normal"/>
    <w:rsid w:val="00876B4D"/>
    <w:rPr>
      <w:rFonts w:ascii="Arial" w:hAnsi="Arial" w:cs="Times New Roman"/>
      <w:noProof w:val="0"/>
      <w:color w:val="auto"/>
    </w:rPr>
  </w:style>
  <w:style w:type="paragraph" w:styleId="NoSpacing">
    <w:name w:val="No Spacing"/>
    <w:basedOn w:val="Normal"/>
    <w:link w:val="NoSpacingChar"/>
    <w:uiPriority w:val="1"/>
    <w:qFormat/>
    <w:rsid w:val="00876B4D"/>
    <w:pPr>
      <w:widowControl/>
      <w:autoSpaceDE/>
      <w:autoSpaceDN/>
      <w:adjustRightInd/>
    </w:pPr>
    <w:rPr>
      <w:rFonts w:ascii="Times New Roman" w:hAnsi="Times New Roman" w:cs="Calibri"/>
      <w:noProof w:val="0"/>
      <w:color w:val="auto"/>
      <w:sz w:val="20"/>
      <w:szCs w:val="32"/>
    </w:rPr>
  </w:style>
  <w:style w:type="character" w:customStyle="1" w:styleId="NoSpacingChar">
    <w:name w:val="No Spacing Char"/>
    <w:basedOn w:val="DefaultParagraphFont"/>
    <w:link w:val="NoSpacing"/>
    <w:uiPriority w:val="1"/>
    <w:rsid w:val="00876B4D"/>
    <w:rPr>
      <w:rFonts w:cs="Calibri"/>
      <w:szCs w:val="32"/>
    </w:rPr>
  </w:style>
  <w:style w:type="character" w:styleId="Emphasis">
    <w:name w:val="Emphasis"/>
    <w:basedOn w:val="DefaultParagraphFont"/>
    <w:qFormat/>
    <w:rsid w:val="004A0A7D"/>
    <w:rPr>
      <w:i/>
      <w:iCs/>
    </w:rPr>
  </w:style>
  <w:style w:type="character" w:customStyle="1" w:styleId="apple-converted-space">
    <w:name w:val="apple-converted-space"/>
    <w:basedOn w:val="DefaultParagraphFont"/>
    <w:rsid w:val="00B34EA3"/>
  </w:style>
  <w:style w:type="paragraph" w:styleId="FootnoteText">
    <w:name w:val="footnote text"/>
    <w:basedOn w:val="Normal"/>
    <w:link w:val="FootnoteTextChar"/>
    <w:uiPriority w:val="99"/>
    <w:semiHidden/>
    <w:unhideWhenUsed/>
    <w:rsid w:val="00ED4D1F"/>
    <w:rPr>
      <w:sz w:val="20"/>
      <w:szCs w:val="20"/>
    </w:rPr>
  </w:style>
  <w:style w:type="character" w:customStyle="1" w:styleId="FootnoteTextChar">
    <w:name w:val="Footnote Text Char"/>
    <w:basedOn w:val="DefaultParagraphFont"/>
    <w:link w:val="FootnoteText"/>
    <w:uiPriority w:val="99"/>
    <w:semiHidden/>
    <w:rsid w:val="00ED4D1F"/>
    <w:rPr>
      <w:rFonts w:ascii="Times" w:hAnsi="Times" w:cs="Times"/>
      <w:noProof/>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Times" w:hAnsi="Times" w:cs="Times"/>
      <w:noProof/>
      <w:color w:val="000000"/>
      <w:sz w:val="24"/>
      <w:szCs w:val="24"/>
    </w:rPr>
  </w:style>
  <w:style w:type="paragraph" w:styleId="Heading1">
    <w:name w:val="heading 1"/>
    <w:basedOn w:val="Normal"/>
    <w:next w:val="Normal"/>
    <w:qFormat/>
    <w:rsid w:val="00AB62A0"/>
    <w:pPr>
      <w:keepNext/>
      <w:widowControl/>
      <w:autoSpaceDE/>
      <w:autoSpaceDN/>
      <w:adjustRightInd/>
      <w:spacing w:before="240" w:after="60"/>
      <w:outlineLvl w:val="0"/>
    </w:pPr>
    <w:rPr>
      <w:rFonts w:ascii="Arial" w:hAnsi="Arial" w:cs="Arial"/>
      <w:b/>
      <w:bCs/>
      <w:noProof w:val="0"/>
      <w:color w:val="auto"/>
      <w:kern w:val="32"/>
      <w:sz w:val="32"/>
      <w:szCs w:val="32"/>
    </w:rPr>
  </w:style>
  <w:style w:type="paragraph" w:styleId="Heading2">
    <w:name w:val="heading 2"/>
    <w:basedOn w:val="Normal"/>
    <w:next w:val="Normal"/>
    <w:qFormat/>
    <w:rsid w:val="006C302D"/>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ll">
    <w:name w:val="Cell"/>
    <w:basedOn w:val="Normal"/>
  </w:style>
  <w:style w:type="paragraph" w:customStyle="1" w:styleId="CellEntryArea">
    <w:name w:val="Cell Entry Area"/>
    <w:basedOn w:val="Normal"/>
    <w:pPr>
      <w:ind w:left="360"/>
    </w:pPr>
  </w:style>
  <w:style w:type="paragraph" w:customStyle="1" w:styleId="Footnote">
    <w:name w:val="Footnote"/>
    <w:basedOn w:val="Normal"/>
  </w:style>
  <w:style w:type="paragraph" w:customStyle="1" w:styleId="HdrFtr">
    <w:name w:val="HdrFtr"/>
    <w:basedOn w:val="Normal"/>
    <w:pPr>
      <w:tabs>
        <w:tab w:val="center" w:pos="5040"/>
        <w:tab w:val="right" w:pos="10080"/>
        <w:tab w:val="right" w:pos="13680"/>
      </w:tabs>
    </w:pPr>
  </w:style>
  <w:style w:type="paragraph" w:customStyle="1" w:styleId="htmlhyperlinktext">
    <w:name w:val="html_hyperlink_text"/>
    <w:basedOn w:val="Normal"/>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FootnoteReference">
    <w:name w:val="footnote reference"/>
    <w:semiHidden/>
    <w:rsid w:val="00810E33"/>
  </w:style>
  <w:style w:type="paragraph" w:styleId="BodyTextIndent">
    <w:name w:val="Body Text Indent"/>
    <w:basedOn w:val="Normal"/>
    <w:rsid w:val="00810E33"/>
    <w:pPr>
      <w:tabs>
        <w:tab w:val="left" w:pos="-720"/>
        <w:tab w:val="left" w:pos="0"/>
        <w:tab w:val="left" w:pos="360"/>
        <w:tab w:val="left" w:pos="720"/>
        <w:tab w:val="left" w:pos="2160"/>
      </w:tabs>
      <w:ind w:left="360" w:hanging="450"/>
    </w:pPr>
    <w:rPr>
      <w:rFonts w:ascii="Tahoma" w:hAnsi="Tahoma" w:cs="Tahoma"/>
      <w:noProof w:val="0"/>
      <w:color w:val="auto"/>
      <w:sz w:val="20"/>
      <w:szCs w:val="20"/>
    </w:rPr>
  </w:style>
  <w:style w:type="paragraph" w:styleId="BodyTextIndent2">
    <w:name w:val="Body Text Indent 2"/>
    <w:basedOn w:val="Normal"/>
    <w:rsid w:val="00810E33"/>
    <w:pPr>
      <w:tabs>
        <w:tab w:val="left" w:pos="-720"/>
        <w:tab w:val="left" w:pos="0"/>
        <w:tab w:val="left" w:pos="360"/>
        <w:tab w:val="left" w:pos="720"/>
        <w:tab w:val="left" w:pos="2160"/>
      </w:tabs>
      <w:ind w:left="360"/>
    </w:pPr>
    <w:rPr>
      <w:rFonts w:ascii="Tahoma" w:hAnsi="Tahoma" w:cs="Tahoma"/>
      <w:noProof w:val="0"/>
      <w:color w:val="auto"/>
      <w:sz w:val="20"/>
      <w:szCs w:val="20"/>
    </w:rPr>
  </w:style>
  <w:style w:type="character" w:styleId="PageNumber">
    <w:name w:val="page number"/>
    <w:basedOn w:val="DefaultParagraphFont"/>
    <w:rsid w:val="00DF6567"/>
  </w:style>
  <w:style w:type="paragraph" w:styleId="BodyTextIndent3">
    <w:name w:val="Body Text Indent 3"/>
    <w:basedOn w:val="Normal"/>
    <w:rsid w:val="00DF6567"/>
    <w:pPr>
      <w:spacing w:after="120"/>
      <w:ind w:left="360"/>
    </w:pPr>
    <w:rPr>
      <w:sz w:val="16"/>
      <w:szCs w:val="16"/>
    </w:rPr>
  </w:style>
  <w:style w:type="paragraph" w:customStyle="1" w:styleId="Quick1">
    <w:name w:val="Quick 1."/>
    <w:basedOn w:val="Normal"/>
    <w:rsid w:val="00DF6567"/>
    <w:pPr>
      <w:numPr>
        <w:numId w:val="1"/>
      </w:numPr>
    </w:pPr>
    <w:rPr>
      <w:rFonts w:ascii="Tahoma" w:hAnsi="Tahoma" w:cs="Tahoma"/>
      <w:noProof w:val="0"/>
      <w:color w:val="auto"/>
      <w:sz w:val="20"/>
    </w:rPr>
  </w:style>
  <w:style w:type="character" w:styleId="CommentReference">
    <w:name w:val="annotation reference"/>
    <w:uiPriority w:val="99"/>
    <w:semiHidden/>
    <w:rsid w:val="00680B2F"/>
    <w:rPr>
      <w:sz w:val="16"/>
      <w:szCs w:val="16"/>
    </w:rPr>
  </w:style>
  <w:style w:type="paragraph" w:styleId="CommentText">
    <w:name w:val="annotation text"/>
    <w:basedOn w:val="Normal"/>
    <w:semiHidden/>
    <w:rsid w:val="00680B2F"/>
    <w:rPr>
      <w:sz w:val="20"/>
      <w:szCs w:val="20"/>
    </w:rPr>
  </w:style>
  <w:style w:type="paragraph" w:styleId="CommentSubject">
    <w:name w:val="annotation subject"/>
    <w:basedOn w:val="CommentText"/>
    <w:next w:val="CommentText"/>
    <w:semiHidden/>
    <w:rsid w:val="00680B2F"/>
    <w:rPr>
      <w:b/>
      <w:bCs/>
    </w:rPr>
  </w:style>
  <w:style w:type="paragraph" w:styleId="BalloonText">
    <w:name w:val="Balloon Text"/>
    <w:basedOn w:val="Normal"/>
    <w:semiHidden/>
    <w:rsid w:val="00680B2F"/>
    <w:rPr>
      <w:rFonts w:ascii="Tahoma" w:hAnsi="Tahoma" w:cs="Tahoma"/>
      <w:sz w:val="16"/>
      <w:szCs w:val="16"/>
    </w:rPr>
  </w:style>
  <w:style w:type="paragraph" w:customStyle="1" w:styleId="axNormal">
    <w:name w:val="axNormal"/>
    <w:rsid w:val="004529F0"/>
    <w:pPr>
      <w:widowControl w:val="0"/>
      <w:tabs>
        <w:tab w:val="left" w:pos="720"/>
        <w:tab w:val="left" w:pos="1440"/>
        <w:tab w:val="left" w:pos="2160"/>
      </w:tabs>
      <w:autoSpaceDE w:val="0"/>
      <w:autoSpaceDN w:val="0"/>
      <w:adjustRightInd w:val="0"/>
    </w:pPr>
    <w:rPr>
      <w:rFonts w:ascii="Times" w:hAnsi="Times"/>
      <w:noProof/>
      <w:color w:val="000000"/>
      <w:sz w:val="24"/>
      <w:szCs w:val="24"/>
    </w:rPr>
  </w:style>
  <w:style w:type="table" w:styleId="TableGrid">
    <w:name w:val="Table Grid"/>
    <w:basedOn w:val="TableNormal"/>
    <w:rsid w:val="004529F0"/>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ArialBold">
    <w:name w:val="Style Arial Bold"/>
    <w:rsid w:val="00C57685"/>
    <w:rPr>
      <w:rFonts w:ascii="Arial" w:hAnsi="Arial"/>
      <w:b/>
      <w:bCs/>
      <w:sz w:val="24"/>
    </w:rPr>
  </w:style>
  <w:style w:type="paragraph" w:customStyle="1" w:styleId="IndentedParagraphwHanging">
    <w:name w:val="Indented Paragraph w/Hanging"/>
    <w:basedOn w:val="Normal"/>
    <w:rsid w:val="00C57685"/>
    <w:pPr>
      <w:widowControl/>
      <w:autoSpaceDE/>
      <w:autoSpaceDN/>
      <w:adjustRightInd/>
      <w:ind w:left="1440" w:hanging="720"/>
    </w:pPr>
    <w:rPr>
      <w:rFonts w:ascii="Arial" w:hAnsi="Arial" w:cs="Times New Roman"/>
      <w:b/>
      <w:noProof w:val="0"/>
      <w:color w:val="auto"/>
    </w:rPr>
  </w:style>
  <w:style w:type="character" w:styleId="Hyperlink">
    <w:name w:val="Hyperlink"/>
    <w:rsid w:val="00E43ECA"/>
    <w:rPr>
      <w:strike w:val="0"/>
      <w:dstrike w:val="0"/>
      <w:color w:val="006600"/>
      <w:u w:val="none"/>
      <w:effect w:val="none"/>
    </w:rPr>
  </w:style>
  <w:style w:type="table" w:customStyle="1" w:styleId="TableGrid1">
    <w:name w:val="Table Grid1"/>
    <w:basedOn w:val="TableNormal"/>
    <w:next w:val="TableGrid"/>
    <w:uiPriority w:val="59"/>
    <w:rsid w:val="0042055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72AB4"/>
    <w:rPr>
      <w:rFonts w:ascii="Times" w:hAnsi="Times" w:cs="Times"/>
      <w:noProof/>
      <w:color w:val="000000"/>
      <w:sz w:val="24"/>
      <w:szCs w:val="24"/>
    </w:rPr>
  </w:style>
  <w:style w:type="character" w:customStyle="1" w:styleId="FooterChar">
    <w:name w:val="Footer Char"/>
    <w:basedOn w:val="DefaultParagraphFont"/>
    <w:link w:val="Footer"/>
    <w:uiPriority w:val="99"/>
    <w:rsid w:val="000E0501"/>
    <w:rPr>
      <w:rFonts w:ascii="Times" w:hAnsi="Times" w:cs="Times"/>
      <w:noProof/>
      <w:color w:val="000000"/>
      <w:sz w:val="24"/>
      <w:szCs w:val="24"/>
    </w:rPr>
  </w:style>
  <w:style w:type="paragraph" w:styleId="Revision">
    <w:name w:val="Revision"/>
    <w:hidden/>
    <w:uiPriority w:val="99"/>
    <w:semiHidden/>
    <w:rsid w:val="00961064"/>
    <w:rPr>
      <w:rFonts w:ascii="Times" w:hAnsi="Times" w:cs="Times"/>
      <w:noProof/>
      <w:color w:val="000000"/>
      <w:sz w:val="24"/>
      <w:szCs w:val="24"/>
    </w:rPr>
  </w:style>
  <w:style w:type="paragraph" w:styleId="ListParagraph">
    <w:name w:val="List Paragraph"/>
    <w:basedOn w:val="Normal"/>
    <w:uiPriority w:val="34"/>
    <w:qFormat/>
    <w:rsid w:val="00CA598A"/>
    <w:pPr>
      <w:widowControl/>
      <w:autoSpaceDE/>
      <w:autoSpaceDN/>
      <w:adjustRightInd/>
      <w:ind w:left="720"/>
      <w:contextualSpacing/>
    </w:pPr>
    <w:rPr>
      <w:rFonts w:ascii="Times New Roman" w:hAnsi="Times New Roman" w:cs="Times New Roman"/>
      <w:noProof w:val="0"/>
      <w:color w:val="auto"/>
    </w:rPr>
  </w:style>
  <w:style w:type="paragraph" w:styleId="NormalWeb">
    <w:name w:val="Normal (Web)"/>
    <w:basedOn w:val="Normal"/>
    <w:uiPriority w:val="99"/>
    <w:unhideWhenUsed/>
    <w:rsid w:val="00F03DD6"/>
    <w:pPr>
      <w:widowControl/>
      <w:autoSpaceDE/>
      <w:autoSpaceDN/>
      <w:adjustRightInd/>
      <w:spacing w:before="100" w:beforeAutospacing="1" w:after="100" w:afterAutospacing="1"/>
    </w:pPr>
    <w:rPr>
      <w:rFonts w:ascii="Times New Roman" w:hAnsi="Times New Roman" w:cs="Times New Roman"/>
      <w:noProof w:val="0"/>
      <w:color w:val="auto"/>
    </w:rPr>
  </w:style>
  <w:style w:type="paragraph" w:customStyle="1" w:styleId="CM24">
    <w:name w:val="CM24"/>
    <w:basedOn w:val="Normal"/>
    <w:next w:val="Normal"/>
    <w:rsid w:val="00876B4D"/>
    <w:rPr>
      <w:rFonts w:ascii="Arial" w:hAnsi="Arial" w:cs="Times New Roman"/>
      <w:noProof w:val="0"/>
      <w:color w:val="auto"/>
    </w:rPr>
  </w:style>
  <w:style w:type="paragraph" w:styleId="NoSpacing">
    <w:name w:val="No Spacing"/>
    <w:basedOn w:val="Normal"/>
    <w:link w:val="NoSpacingChar"/>
    <w:uiPriority w:val="1"/>
    <w:qFormat/>
    <w:rsid w:val="00876B4D"/>
    <w:pPr>
      <w:widowControl/>
      <w:autoSpaceDE/>
      <w:autoSpaceDN/>
      <w:adjustRightInd/>
    </w:pPr>
    <w:rPr>
      <w:rFonts w:ascii="Times New Roman" w:hAnsi="Times New Roman" w:cs="Calibri"/>
      <w:noProof w:val="0"/>
      <w:color w:val="auto"/>
      <w:sz w:val="20"/>
      <w:szCs w:val="32"/>
    </w:rPr>
  </w:style>
  <w:style w:type="character" w:customStyle="1" w:styleId="NoSpacingChar">
    <w:name w:val="No Spacing Char"/>
    <w:basedOn w:val="DefaultParagraphFont"/>
    <w:link w:val="NoSpacing"/>
    <w:uiPriority w:val="1"/>
    <w:rsid w:val="00876B4D"/>
    <w:rPr>
      <w:rFonts w:cs="Calibri"/>
      <w:szCs w:val="32"/>
    </w:rPr>
  </w:style>
  <w:style w:type="character" w:styleId="Emphasis">
    <w:name w:val="Emphasis"/>
    <w:basedOn w:val="DefaultParagraphFont"/>
    <w:qFormat/>
    <w:rsid w:val="004A0A7D"/>
    <w:rPr>
      <w:i/>
      <w:iCs/>
    </w:rPr>
  </w:style>
  <w:style w:type="character" w:customStyle="1" w:styleId="apple-converted-space">
    <w:name w:val="apple-converted-space"/>
    <w:basedOn w:val="DefaultParagraphFont"/>
    <w:rsid w:val="00B34EA3"/>
  </w:style>
  <w:style w:type="paragraph" w:styleId="FootnoteText">
    <w:name w:val="footnote text"/>
    <w:basedOn w:val="Normal"/>
    <w:link w:val="FootnoteTextChar"/>
    <w:uiPriority w:val="99"/>
    <w:semiHidden/>
    <w:unhideWhenUsed/>
    <w:rsid w:val="00ED4D1F"/>
    <w:rPr>
      <w:sz w:val="20"/>
      <w:szCs w:val="20"/>
    </w:rPr>
  </w:style>
  <w:style w:type="character" w:customStyle="1" w:styleId="FootnoteTextChar">
    <w:name w:val="Footnote Text Char"/>
    <w:basedOn w:val="DefaultParagraphFont"/>
    <w:link w:val="FootnoteText"/>
    <w:uiPriority w:val="99"/>
    <w:semiHidden/>
    <w:rsid w:val="00ED4D1F"/>
    <w:rPr>
      <w:rFonts w:ascii="Times" w:hAnsi="Times" w:cs="Times"/>
      <w:noProof/>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454428">
      <w:bodyDiv w:val="1"/>
      <w:marLeft w:val="0"/>
      <w:marRight w:val="0"/>
      <w:marTop w:val="0"/>
      <w:marBottom w:val="0"/>
      <w:divBdr>
        <w:top w:val="none" w:sz="0" w:space="0" w:color="auto"/>
        <w:left w:val="none" w:sz="0" w:space="0" w:color="auto"/>
        <w:bottom w:val="none" w:sz="0" w:space="0" w:color="auto"/>
        <w:right w:val="none" w:sz="0" w:space="0" w:color="auto"/>
      </w:divBdr>
    </w:div>
    <w:div w:id="1602227251">
      <w:bodyDiv w:val="1"/>
      <w:marLeft w:val="0"/>
      <w:marRight w:val="0"/>
      <w:marTop w:val="0"/>
      <w:marBottom w:val="0"/>
      <w:divBdr>
        <w:top w:val="none" w:sz="0" w:space="0" w:color="auto"/>
        <w:left w:val="none" w:sz="0" w:space="0" w:color="auto"/>
        <w:bottom w:val="none" w:sz="0" w:space="0" w:color="auto"/>
        <w:right w:val="none" w:sz="0" w:space="0" w:color="auto"/>
      </w:divBdr>
      <w:divsChild>
        <w:div w:id="1980378760">
          <w:marLeft w:val="1440"/>
          <w:marRight w:val="0"/>
          <w:marTop w:val="0"/>
          <w:marBottom w:val="0"/>
          <w:divBdr>
            <w:top w:val="none" w:sz="0" w:space="0" w:color="auto"/>
            <w:left w:val="none" w:sz="0" w:space="0" w:color="auto"/>
            <w:bottom w:val="none" w:sz="0" w:space="0" w:color="auto"/>
            <w:right w:val="none" w:sz="0" w:space="0" w:color="auto"/>
          </w:divBdr>
        </w:div>
        <w:div w:id="1383823490">
          <w:marLeft w:val="1440"/>
          <w:marRight w:val="0"/>
          <w:marTop w:val="0"/>
          <w:marBottom w:val="0"/>
          <w:divBdr>
            <w:top w:val="none" w:sz="0" w:space="0" w:color="auto"/>
            <w:left w:val="none" w:sz="0" w:space="0" w:color="auto"/>
            <w:bottom w:val="none" w:sz="0" w:space="0" w:color="auto"/>
            <w:right w:val="none" w:sz="0" w:space="0" w:color="auto"/>
          </w:divBdr>
        </w:div>
        <w:div w:id="1253903029">
          <w:marLeft w:val="1440"/>
          <w:marRight w:val="0"/>
          <w:marTop w:val="0"/>
          <w:marBottom w:val="0"/>
          <w:divBdr>
            <w:top w:val="none" w:sz="0" w:space="0" w:color="auto"/>
            <w:left w:val="none" w:sz="0" w:space="0" w:color="auto"/>
            <w:bottom w:val="none" w:sz="0" w:space="0" w:color="auto"/>
            <w:right w:val="none" w:sz="0" w:space="0" w:color="auto"/>
          </w:divBdr>
        </w:div>
      </w:divsChild>
    </w:div>
    <w:div w:id="1618179415">
      <w:bodyDiv w:val="1"/>
      <w:marLeft w:val="0"/>
      <w:marRight w:val="0"/>
      <w:marTop w:val="0"/>
      <w:marBottom w:val="0"/>
      <w:divBdr>
        <w:top w:val="none" w:sz="0" w:space="0" w:color="auto"/>
        <w:left w:val="none" w:sz="0" w:space="0" w:color="auto"/>
        <w:bottom w:val="none" w:sz="0" w:space="0" w:color="auto"/>
        <w:right w:val="none" w:sz="0" w:space="0" w:color="auto"/>
      </w:divBdr>
    </w:div>
    <w:div w:id="1738280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0CC72C-A586-4B49-82BB-6CAB5B5AA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5560</Words>
  <Characters>31695</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ax22426i.aw</vt:lpstr>
    </vt:vector>
  </TitlesOfParts>
  <Company>USDA Forest Service</Company>
  <LinksUpToDate>false</LinksUpToDate>
  <CharactersWithSpaces>37181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ax22426i.aw</dc:title>
  <dc:creator>lbeckman</dc:creator>
  <dc:description>Created by ApplixWare Release 4.41 (build 1021.234) #17  RTF Export Filter</dc:description>
  <cp:lastModifiedBy>USDA Forest Service</cp:lastModifiedBy>
  <cp:revision>2</cp:revision>
  <cp:lastPrinted>2014-10-08T16:18:00Z</cp:lastPrinted>
  <dcterms:created xsi:type="dcterms:W3CDTF">2015-02-10T19:41:00Z</dcterms:created>
  <dcterms:modified xsi:type="dcterms:W3CDTF">2015-02-10T19:41:00Z</dcterms:modified>
</cp:coreProperties>
</file>